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C2" w:rsidRPr="009B0579" w:rsidRDefault="00D93421" w:rsidP="00B65FC2">
      <w:pPr>
        <w:spacing w:line="360" w:lineRule="auto"/>
        <w:ind w:left="-426"/>
        <w:jc w:val="center"/>
        <w:rPr>
          <w:rFonts w:ascii="Times New Roman" w:hAnsi="Times New Roman" w:cs="Times New Roman"/>
          <w:b/>
          <w:caps/>
          <w:color w:val="000000"/>
          <w:sz w:val="24"/>
          <w:szCs w:val="24"/>
        </w:rPr>
      </w:pPr>
      <w:r>
        <w:rPr>
          <w:rFonts w:ascii="Times New Roman" w:hAnsi="Times New Roman" w:cs="Times New Roman"/>
          <w:b/>
          <w:caps/>
          <w:sz w:val="24"/>
          <w:szCs w:val="24"/>
        </w:rPr>
        <w:t xml:space="preserve"> </w:t>
      </w:r>
    </w:p>
    <w:p w:rsidR="00D93421" w:rsidRPr="00D93421" w:rsidRDefault="00D93421" w:rsidP="00D93421">
      <w:pPr>
        <w:spacing w:line="240" w:lineRule="auto"/>
        <w:jc w:val="center"/>
        <w:rPr>
          <w:rFonts w:ascii="Times New Roman" w:hAnsi="Times New Roman" w:cs="Times New Roman"/>
          <w:b/>
          <w:sz w:val="24"/>
          <w:szCs w:val="24"/>
        </w:rPr>
      </w:pPr>
      <w:r w:rsidRPr="00D93421">
        <w:rPr>
          <w:rFonts w:ascii="Times New Roman" w:hAnsi="Times New Roman" w:cs="Times New Roman"/>
          <w:b/>
          <w:sz w:val="24"/>
          <w:szCs w:val="24"/>
        </w:rPr>
        <w:t>АДМИНИСТРАЦИЯ  ГОРОДСКОГО ОКРУГА ДУБНА  МОСКОВСКОЙ  ОБЛАСТИ</w:t>
      </w:r>
    </w:p>
    <w:p w:rsidR="00D93421" w:rsidRPr="00D93421" w:rsidRDefault="00D93421" w:rsidP="00D93421">
      <w:pPr>
        <w:spacing w:line="240" w:lineRule="auto"/>
        <w:jc w:val="center"/>
        <w:rPr>
          <w:rFonts w:ascii="Times New Roman" w:hAnsi="Times New Roman" w:cs="Times New Roman"/>
          <w:b/>
          <w:sz w:val="24"/>
          <w:szCs w:val="24"/>
        </w:rPr>
      </w:pPr>
      <w:r w:rsidRPr="00D93421">
        <w:rPr>
          <w:rFonts w:ascii="Times New Roman" w:hAnsi="Times New Roman" w:cs="Times New Roman"/>
          <w:b/>
          <w:sz w:val="24"/>
          <w:szCs w:val="24"/>
        </w:rPr>
        <w:t>УПРАВЛЕНИЕ НАРОДНОГО ОБРАЗОВАНИЯ  (ГОРУНО)</w:t>
      </w:r>
    </w:p>
    <w:p w:rsidR="00D93421" w:rsidRPr="00D93421" w:rsidRDefault="00D93421" w:rsidP="00D93421">
      <w:pPr>
        <w:spacing w:line="240" w:lineRule="auto"/>
        <w:jc w:val="center"/>
        <w:rPr>
          <w:rFonts w:ascii="Times New Roman" w:hAnsi="Times New Roman" w:cs="Times New Roman"/>
          <w:sz w:val="24"/>
          <w:szCs w:val="24"/>
        </w:rPr>
      </w:pPr>
      <w:r w:rsidRPr="00D93421">
        <w:rPr>
          <w:rFonts w:ascii="Times New Roman" w:hAnsi="Times New Roman" w:cs="Times New Roman"/>
          <w:sz w:val="24"/>
          <w:szCs w:val="24"/>
        </w:rPr>
        <w:t xml:space="preserve">Мира ул., д.1, г. Дубна, Московская область, 141980, тел.: (496)214-02-50, </w:t>
      </w:r>
    </w:p>
    <w:p w:rsidR="00B65FC2" w:rsidRPr="00D93421" w:rsidRDefault="00D93421" w:rsidP="00D93421">
      <w:pPr>
        <w:pBdr>
          <w:bottom w:val="single" w:sz="12" w:space="4" w:color="auto"/>
        </w:pBdr>
        <w:spacing w:line="240" w:lineRule="auto"/>
        <w:jc w:val="center"/>
        <w:rPr>
          <w:rFonts w:ascii="Times New Roman" w:hAnsi="Times New Roman" w:cs="Times New Roman"/>
          <w:b/>
          <w:caps/>
          <w:color w:val="000000"/>
          <w:sz w:val="24"/>
          <w:szCs w:val="24"/>
          <w:lang w:val="en-US"/>
        </w:rPr>
      </w:pPr>
      <w:r w:rsidRPr="00D93421">
        <w:rPr>
          <w:rFonts w:ascii="Times New Roman" w:hAnsi="Times New Roman" w:cs="Times New Roman"/>
          <w:sz w:val="24"/>
          <w:szCs w:val="24"/>
          <w:lang w:val="en-US"/>
        </w:rPr>
        <w:t xml:space="preserve">e-mail: </w:t>
      </w:r>
      <w:hyperlink r:id="rId8" w:history="1">
        <w:r w:rsidRPr="00D93421">
          <w:rPr>
            <w:rStyle w:val="a8"/>
            <w:rFonts w:ascii="Times New Roman" w:hAnsi="Times New Roman" w:cs="Times New Roman"/>
            <w:sz w:val="24"/>
            <w:szCs w:val="24"/>
            <w:lang w:val="en-US"/>
          </w:rPr>
          <w:t>goruno@uni-dubna.ru</w:t>
        </w:r>
      </w:hyperlink>
      <w:r w:rsidRPr="00D93421">
        <w:rPr>
          <w:rFonts w:ascii="Times New Roman" w:hAnsi="Times New Roman" w:cs="Times New Roman"/>
          <w:sz w:val="24"/>
          <w:szCs w:val="24"/>
          <w:lang w:val="en-US"/>
        </w:rPr>
        <w:t xml:space="preserve">; </w:t>
      </w:r>
      <w:hyperlink r:id="rId9" w:history="1">
        <w:r w:rsidRPr="00D93421">
          <w:rPr>
            <w:rStyle w:val="a8"/>
            <w:rFonts w:ascii="Times New Roman" w:hAnsi="Times New Roman" w:cs="Times New Roman"/>
            <w:sz w:val="24"/>
            <w:szCs w:val="24"/>
            <w:lang w:val="en-US"/>
          </w:rPr>
          <w:t>http://old.goruno-dubna.ru</w:t>
        </w:r>
      </w:hyperlink>
    </w:p>
    <w:p w:rsidR="00B65FC2" w:rsidRPr="00D93421" w:rsidRDefault="00B65FC2" w:rsidP="00B65FC2">
      <w:pPr>
        <w:spacing w:line="360" w:lineRule="auto"/>
        <w:jc w:val="center"/>
        <w:rPr>
          <w:rFonts w:ascii="Times New Roman" w:hAnsi="Times New Roman" w:cs="Times New Roman"/>
          <w:b/>
          <w:caps/>
          <w:color w:val="000000"/>
          <w:sz w:val="24"/>
          <w:szCs w:val="24"/>
          <w:lang w:val="en-US"/>
        </w:rPr>
      </w:pPr>
    </w:p>
    <w:p w:rsidR="00B65FC2" w:rsidRPr="00D93421" w:rsidRDefault="00B65FC2" w:rsidP="00B65FC2">
      <w:pPr>
        <w:spacing w:line="360" w:lineRule="auto"/>
        <w:jc w:val="center"/>
        <w:rPr>
          <w:rFonts w:ascii="Times New Roman" w:hAnsi="Times New Roman" w:cs="Times New Roman"/>
          <w:b/>
          <w:caps/>
          <w:color w:val="000000"/>
          <w:sz w:val="24"/>
          <w:szCs w:val="24"/>
          <w:lang w:val="en-US"/>
        </w:rPr>
      </w:pPr>
    </w:p>
    <w:p w:rsidR="00B65FC2" w:rsidRPr="00D93421" w:rsidRDefault="00B65FC2" w:rsidP="00B65FC2">
      <w:pPr>
        <w:spacing w:line="360" w:lineRule="auto"/>
        <w:jc w:val="center"/>
        <w:rPr>
          <w:rFonts w:ascii="Times New Roman" w:hAnsi="Times New Roman" w:cs="Times New Roman"/>
          <w:b/>
          <w:caps/>
          <w:color w:val="000000"/>
          <w:sz w:val="24"/>
          <w:szCs w:val="24"/>
          <w:lang w:val="en-US"/>
        </w:rPr>
      </w:pPr>
    </w:p>
    <w:p w:rsidR="00B65FC2" w:rsidRPr="00D93421" w:rsidRDefault="00B65FC2" w:rsidP="00B65FC2">
      <w:pPr>
        <w:spacing w:line="360" w:lineRule="auto"/>
        <w:jc w:val="center"/>
        <w:rPr>
          <w:rFonts w:ascii="Times New Roman" w:hAnsi="Times New Roman" w:cs="Times New Roman"/>
          <w:b/>
          <w:caps/>
          <w:color w:val="000000"/>
          <w:sz w:val="24"/>
          <w:szCs w:val="24"/>
          <w:lang w:val="en-US"/>
        </w:rPr>
      </w:pPr>
    </w:p>
    <w:p w:rsidR="00B65FC2" w:rsidRPr="00D93421" w:rsidRDefault="00D93421" w:rsidP="00B65FC2">
      <w:pPr>
        <w:spacing w:line="360" w:lineRule="auto"/>
        <w:jc w:val="center"/>
        <w:rPr>
          <w:rFonts w:ascii="Times New Roman" w:hAnsi="Times New Roman" w:cs="Times New Roman"/>
          <w:b/>
          <w:color w:val="000000"/>
          <w:sz w:val="24"/>
          <w:szCs w:val="24"/>
        </w:rPr>
      </w:pPr>
      <w:r w:rsidRPr="000E2AEB">
        <w:rPr>
          <w:rFonts w:ascii="Times New Roman" w:hAnsi="Times New Roman" w:cs="Times New Roman"/>
          <w:b/>
          <w:caps/>
          <w:color w:val="000000"/>
          <w:sz w:val="24"/>
          <w:szCs w:val="24"/>
          <w:lang w:val="en-US"/>
        </w:rPr>
        <w:t xml:space="preserve"> </w:t>
      </w:r>
      <w:r>
        <w:rPr>
          <w:rFonts w:ascii="Times New Roman" w:hAnsi="Times New Roman" w:cs="Times New Roman"/>
          <w:b/>
          <w:caps/>
          <w:color w:val="000000"/>
          <w:sz w:val="24"/>
          <w:szCs w:val="24"/>
        </w:rPr>
        <w:t>Аналитический отчет по региональному мониторингу оценки качества дошкольного образования городского округа Дубна Московской области 2021 год</w:t>
      </w:r>
    </w:p>
    <w:p w:rsidR="00B65FC2" w:rsidRDefault="00B65FC2" w:rsidP="00B65FC2">
      <w:pPr>
        <w:spacing w:line="360" w:lineRule="auto"/>
        <w:jc w:val="center"/>
        <w:rPr>
          <w:rFonts w:ascii="Times New Roman" w:hAnsi="Times New Roman" w:cs="Times New Roman"/>
          <w:b/>
          <w:color w:val="000000"/>
          <w:sz w:val="24"/>
          <w:szCs w:val="24"/>
        </w:rPr>
      </w:pPr>
    </w:p>
    <w:p w:rsidR="00B65FC2" w:rsidRDefault="00B65FC2" w:rsidP="00B65FC2">
      <w:pPr>
        <w:spacing w:line="360" w:lineRule="auto"/>
        <w:jc w:val="center"/>
        <w:rPr>
          <w:rFonts w:ascii="Times New Roman" w:hAnsi="Times New Roman" w:cs="Times New Roman"/>
          <w:b/>
          <w:color w:val="000000"/>
          <w:sz w:val="24"/>
          <w:szCs w:val="24"/>
        </w:rPr>
      </w:pPr>
    </w:p>
    <w:p w:rsidR="00B65FC2" w:rsidRDefault="00B65FC2" w:rsidP="00B65FC2">
      <w:pPr>
        <w:spacing w:line="360" w:lineRule="auto"/>
        <w:jc w:val="center"/>
        <w:rPr>
          <w:rFonts w:ascii="Times New Roman" w:hAnsi="Times New Roman" w:cs="Times New Roman"/>
          <w:b/>
          <w:color w:val="000000"/>
          <w:sz w:val="24"/>
          <w:szCs w:val="24"/>
        </w:rPr>
      </w:pPr>
    </w:p>
    <w:p w:rsidR="00B65FC2" w:rsidRDefault="00B65FC2" w:rsidP="00D93421">
      <w:pPr>
        <w:spacing w:after="0" w:line="360" w:lineRule="auto"/>
        <w:jc w:val="center"/>
        <w:rPr>
          <w:rFonts w:ascii="Times New Roman" w:hAnsi="Times New Roman" w:cs="Times New Roman"/>
          <w:b/>
          <w:color w:val="000000"/>
          <w:sz w:val="24"/>
          <w:szCs w:val="24"/>
        </w:rPr>
      </w:pPr>
    </w:p>
    <w:p w:rsidR="00D93421" w:rsidRDefault="00D93421" w:rsidP="00D93421">
      <w:pPr>
        <w:spacing w:after="0" w:line="360" w:lineRule="auto"/>
        <w:jc w:val="center"/>
        <w:rPr>
          <w:rFonts w:ascii="Times New Roman" w:hAnsi="Times New Roman" w:cs="Times New Roman"/>
          <w:b/>
          <w:color w:val="000000"/>
          <w:sz w:val="24"/>
          <w:szCs w:val="24"/>
        </w:rPr>
      </w:pPr>
    </w:p>
    <w:p w:rsidR="00D93421" w:rsidRDefault="00D93421" w:rsidP="00D93421">
      <w:pPr>
        <w:spacing w:after="0" w:line="360" w:lineRule="auto"/>
        <w:jc w:val="center"/>
        <w:rPr>
          <w:rFonts w:ascii="Times New Roman" w:hAnsi="Times New Roman" w:cs="Times New Roman"/>
          <w:b/>
          <w:color w:val="000000"/>
          <w:sz w:val="24"/>
          <w:szCs w:val="24"/>
        </w:rPr>
      </w:pPr>
    </w:p>
    <w:p w:rsidR="00D93421" w:rsidRDefault="00D93421" w:rsidP="00D93421">
      <w:pPr>
        <w:spacing w:after="0" w:line="360" w:lineRule="auto"/>
        <w:jc w:val="center"/>
        <w:rPr>
          <w:rFonts w:ascii="Times New Roman" w:hAnsi="Times New Roman" w:cs="Times New Roman"/>
          <w:b/>
          <w:color w:val="000000"/>
          <w:sz w:val="24"/>
          <w:szCs w:val="24"/>
        </w:rPr>
      </w:pPr>
    </w:p>
    <w:p w:rsidR="00D93421" w:rsidRDefault="00D93421" w:rsidP="00D93421">
      <w:pPr>
        <w:spacing w:after="0" w:line="360" w:lineRule="auto"/>
        <w:jc w:val="center"/>
        <w:rPr>
          <w:rFonts w:ascii="Times New Roman" w:hAnsi="Times New Roman" w:cs="Times New Roman"/>
          <w:b/>
          <w:color w:val="000000"/>
          <w:sz w:val="24"/>
          <w:szCs w:val="24"/>
        </w:rPr>
      </w:pPr>
    </w:p>
    <w:p w:rsidR="00D93421" w:rsidRDefault="00D93421" w:rsidP="00D93421">
      <w:pPr>
        <w:spacing w:after="0" w:line="360" w:lineRule="auto"/>
        <w:jc w:val="center"/>
        <w:rPr>
          <w:rFonts w:ascii="Times New Roman" w:hAnsi="Times New Roman" w:cs="Times New Roman"/>
          <w:b/>
          <w:color w:val="000000"/>
          <w:sz w:val="24"/>
          <w:szCs w:val="24"/>
        </w:rPr>
      </w:pPr>
    </w:p>
    <w:p w:rsidR="00D93421" w:rsidRDefault="00D93421" w:rsidP="00D93421">
      <w:pPr>
        <w:spacing w:after="0" w:line="360" w:lineRule="auto"/>
        <w:jc w:val="center"/>
        <w:rPr>
          <w:rFonts w:ascii="Times New Roman" w:hAnsi="Times New Roman" w:cs="Times New Roman"/>
          <w:b/>
          <w:color w:val="000000"/>
          <w:sz w:val="24"/>
          <w:szCs w:val="24"/>
        </w:rPr>
      </w:pPr>
    </w:p>
    <w:p w:rsidR="00D93421" w:rsidRDefault="00D93421" w:rsidP="00D93421">
      <w:pPr>
        <w:spacing w:after="0" w:line="360" w:lineRule="auto"/>
        <w:jc w:val="center"/>
        <w:rPr>
          <w:rFonts w:ascii="Times New Roman" w:hAnsi="Times New Roman" w:cs="Times New Roman"/>
          <w:b/>
          <w:color w:val="000000"/>
          <w:sz w:val="24"/>
          <w:szCs w:val="24"/>
        </w:rPr>
      </w:pPr>
    </w:p>
    <w:p w:rsidR="00D93421" w:rsidRDefault="00D93421" w:rsidP="00D93421">
      <w:pPr>
        <w:spacing w:after="0" w:line="360" w:lineRule="auto"/>
        <w:jc w:val="center"/>
        <w:rPr>
          <w:rFonts w:ascii="Times New Roman" w:hAnsi="Times New Roman" w:cs="Times New Roman"/>
          <w:b/>
          <w:color w:val="000000"/>
          <w:sz w:val="24"/>
          <w:szCs w:val="24"/>
        </w:rPr>
      </w:pPr>
    </w:p>
    <w:p w:rsidR="00B65FC2" w:rsidRDefault="00B65FC2" w:rsidP="00D93421">
      <w:pPr>
        <w:spacing w:after="0" w:line="360" w:lineRule="auto"/>
        <w:ind w:firstLine="708"/>
        <w:jc w:val="righ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Муниципальные эксперты городского округа Дубна Московской области</w:t>
      </w:r>
    </w:p>
    <w:p w:rsidR="00B65FC2" w:rsidRDefault="00B65FC2" w:rsidP="00D93421">
      <w:pPr>
        <w:spacing w:after="0" w:line="240" w:lineRule="auto"/>
        <w:ind w:firstLine="708"/>
        <w:jc w:val="right"/>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______________ Трофимова Елена Михайловна</w:t>
      </w:r>
    </w:p>
    <w:p w:rsidR="00B65FC2" w:rsidRDefault="00B65FC2" w:rsidP="00D9342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w:t>
      </w:r>
    </w:p>
    <w:p w:rsidR="00B65FC2" w:rsidRDefault="00B65FC2" w:rsidP="00D93421">
      <w:pPr>
        <w:spacing w:after="0" w:line="240" w:lineRule="auto"/>
        <w:ind w:firstLine="708"/>
        <w:jc w:val="right"/>
        <w:rPr>
          <w:rFonts w:ascii="Times New Roman" w:hAnsi="Times New Roman" w:cs="Times New Roman"/>
          <w:color w:val="000000"/>
          <w:sz w:val="24"/>
          <w:szCs w:val="24"/>
        </w:rPr>
      </w:pPr>
      <w:r>
        <w:rPr>
          <w:rFonts w:ascii="Times New Roman" w:hAnsi="Times New Roman" w:cs="Times New Roman"/>
          <w:color w:val="000000"/>
          <w:sz w:val="24"/>
          <w:szCs w:val="24"/>
          <w:u w:val="single"/>
        </w:rPr>
        <w:t>______________Григорьева Вера Владимировна</w:t>
      </w:r>
      <w:r>
        <w:rPr>
          <w:rFonts w:ascii="Times New Roman" w:hAnsi="Times New Roman" w:cs="Times New Roman"/>
          <w:color w:val="000000"/>
          <w:sz w:val="24"/>
          <w:szCs w:val="24"/>
        </w:rPr>
        <w:t xml:space="preserve"> </w:t>
      </w:r>
    </w:p>
    <w:p w:rsidR="00B65FC2" w:rsidRDefault="00B65FC2" w:rsidP="00D9342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(подпись)</w:t>
      </w:r>
    </w:p>
    <w:p w:rsidR="00B65FC2" w:rsidRDefault="00B65FC2" w:rsidP="00D93421">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65FC2" w:rsidRDefault="00B65FC2" w:rsidP="00D93421">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МП</w:t>
      </w:r>
    </w:p>
    <w:p w:rsidR="00EC4D0F" w:rsidRPr="003309C0" w:rsidRDefault="00EC4D0F" w:rsidP="00EC4D0F">
      <w:pPr>
        <w:spacing w:after="0"/>
        <w:ind w:firstLine="567"/>
        <w:jc w:val="both"/>
        <w:rPr>
          <w:rFonts w:ascii="Times New Roman" w:hAnsi="Times New Roman" w:cs="Times New Roman"/>
          <w:color w:val="000000" w:themeColor="text1"/>
          <w:sz w:val="24"/>
          <w:szCs w:val="24"/>
        </w:rPr>
      </w:pPr>
      <w:r w:rsidRPr="003309C0">
        <w:rPr>
          <w:rFonts w:ascii="Times New Roman" w:hAnsi="Times New Roman" w:cs="Times New Roman"/>
          <w:color w:val="000000" w:themeColor="text1"/>
          <w:sz w:val="24"/>
          <w:szCs w:val="24"/>
        </w:rPr>
        <w:lastRenderedPageBreak/>
        <w:t xml:space="preserve">Муниципальная система дошкольного образования </w:t>
      </w:r>
      <w:r>
        <w:rPr>
          <w:rFonts w:ascii="Times New Roman" w:hAnsi="Times New Roman" w:cs="Times New Roman"/>
          <w:color w:val="000000" w:themeColor="text1"/>
          <w:sz w:val="24"/>
          <w:szCs w:val="24"/>
        </w:rPr>
        <w:t xml:space="preserve">городского округа Дубна Московской области </w:t>
      </w:r>
      <w:r w:rsidRPr="003309C0">
        <w:rPr>
          <w:rFonts w:ascii="Times New Roman" w:hAnsi="Times New Roman" w:cs="Times New Roman"/>
          <w:color w:val="000000" w:themeColor="text1"/>
          <w:sz w:val="24"/>
          <w:szCs w:val="24"/>
        </w:rPr>
        <w:t xml:space="preserve">представлена </w:t>
      </w:r>
      <w:r w:rsidRPr="003309C0">
        <w:rPr>
          <w:rFonts w:ascii="Times New Roman" w:hAnsi="Times New Roman" w:cs="Times New Roman"/>
          <w:b/>
          <w:color w:val="000000" w:themeColor="text1"/>
          <w:sz w:val="24"/>
          <w:szCs w:val="24"/>
        </w:rPr>
        <w:t>22</w:t>
      </w:r>
      <w:r w:rsidRPr="003309C0">
        <w:rPr>
          <w:rFonts w:ascii="Times New Roman" w:hAnsi="Times New Roman" w:cs="Times New Roman"/>
          <w:color w:val="000000" w:themeColor="text1"/>
          <w:sz w:val="24"/>
          <w:szCs w:val="24"/>
        </w:rPr>
        <w:t xml:space="preserve"> дошкольными образовательными учреждениями города, которые посещают </w:t>
      </w:r>
      <w:r w:rsidRPr="003309C0">
        <w:rPr>
          <w:rFonts w:ascii="Times New Roman" w:hAnsi="Times New Roman" w:cs="Times New Roman"/>
          <w:b/>
          <w:color w:val="000000" w:themeColor="text1"/>
          <w:sz w:val="24"/>
          <w:szCs w:val="24"/>
        </w:rPr>
        <w:t xml:space="preserve">4062 </w:t>
      </w:r>
      <w:r w:rsidRPr="003309C0">
        <w:rPr>
          <w:rFonts w:ascii="Times New Roman" w:hAnsi="Times New Roman" w:cs="Times New Roman"/>
          <w:color w:val="000000" w:themeColor="text1"/>
          <w:sz w:val="24"/>
          <w:szCs w:val="24"/>
        </w:rPr>
        <w:t xml:space="preserve">детей. Уровень доступности дошкольного образования составляет </w:t>
      </w:r>
      <w:r w:rsidRPr="005E69F0">
        <w:rPr>
          <w:rFonts w:ascii="Times New Roman" w:hAnsi="Times New Roman" w:cs="Times New Roman"/>
          <w:b/>
          <w:color w:val="000000" w:themeColor="text1"/>
          <w:sz w:val="24"/>
          <w:szCs w:val="24"/>
        </w:rPr>
        <w:t>100%</w:t>
      </w:r>
      <w:r w:rsidRPr="003309C0">
        <w:rPr>
          <w:rFonts w:ascii="Times New Roman" w:hAnsi="Times New Roman" w:cs="Times New Roman"/>
          <w:color w:val="000000" w:themeColor="text1"/>
          <w:sz w:val="24"/>
          <w:szCs w:val="24"/>
        </w:rPr>
        <w:t>.</w:t>
      </w:r>
    </w:p>
    <w:p w:rsidR="00EC4D0F" w:rsidRPr="003309C0" w:rsidRDefault="00EC4D0F" w:rsidP="00EC4D0F">
      <w:pPr>
        <w:spacing w:after="0"/>
        <w:ind w:firstLine="567"/>
        <w:jc w:val="both"/>
        <w:rPr>
          <w:rFonts w:ascii="Times New Roman" w:hAnsi="Times New Roman" w:cs="Times New Roman"/>
          <w:color w:val="000000" w:themeColor="text1"/>
          <w:sz w:val="24"/>
          <w:szCs w:val="24"/>
        </w:rPr>
      </w:pPr>
      <w:r w:rsidRPr="003309C0">
        <w:rPr>
          <w:rFonts w:ascii="Times New Roman" w:hAnsi="Times New Roman" w:cs="Times New Roman"/>
          <w:color w:val="000000" w:themeColor="text1"/>
          <w:sz w:val="24"/>
          <w:szCs w:val="24"/>
        </w:rPr>
        <w:t xml:space="preserve"> В дошкольных образовательных учреждениях функционируют </w:t>
      </w:r>
      <w:r w:rsidRPr="005E69F0">
        <w:rPr>
          <w:rFonts w:ascii="Times New Roman" w:hAnsi="Times New Roman" w:cs="Times New Roman"/>
          <w:b/>
          <w:color w:val="000000" w:themeColor="text1"/>
          <w:sz w:val="24"/>
          <w:szCs w:val="24"/>
        </w:rPr>
        <w:t xml:space="preserve">172 </w:t>
      </w:r>
      <w:r w:rsidRPr="003309C0">
        <w:rPr>
          <w:rFonts w:ascii="Times New Roman" w:hAnsi="Times New Roman" w:cs="Times New Roman"/>
          <w:color w:val="000000" w:themeColor="text1"/>
          <w:sz w:val="24"/>
          <w:szCs w:val="24"/>
        </w:rPr>
        <w:t xml:space="preserve">группы, из них </w:t>
      </w:r>
      <w:r w:rsidRPr="005E69F0">
        <w:rPr>
          <w:rFonts w:ascii="Times New Roman" w:hAnsi="Times New Roman" w:cs="Times New Roman"/>
          <w:b/>
          <w:color w:val="000000" w:themeColor="text1"/>
          <w:sz w:val="24"/>
          <w:szCs w:val="24"/>
        </w:rPr>
        <w:t>22</w:t>
      </w:r>
      <w:r w:rsidRPr="003309C0">
        <w:rPr>
          <w:rFonts w:ascii="Times New Roman" w:hAnsi="Times New Roman" w:cs="Times New Roman"/>
          <w:color w:val="000000" w:themeColor="text1"/>
          <w:sz w:val="24"/>
          <w:szCs w:val="24"/>
        </w:rPr>
        <w:t xml:space="preserve"> группы компенсирующей направленности (</w:t>
      </w:r>
      <w:r w:rsidRPr="005E69F0">
        <w:rPr>
          <w:rFonts w:ascii="Times New Roman" w:hAnsi="Times New Roman" w:cs="Times New Roman"/>
          <w:b/>
          <w:color w:val="000000" w:themeColor="text1"/>
          <w:sz w:val="24"/>
          <w:szCs w:val="24"/>
        </w:rPr>
        <w:t>15</w:t>
      </w:r>
      <w:r w:rsidRPr="003309C0">
        <w:rPr>
          <w:rFonts w:ascii="Times New Roman" w:hAnsi="Times New Roman" w:cs="Times New Roman"/>
          <w:color w:val="000000" w:themeColor="text1"/>
          <w:sz w:val="24"/>
          <w:szCs w:val="24"/>
        </w:rPr>
        <w:t xml:space="preserve"> групп для детей с тяжелыми нарушениями речи, </w:t>
      </w:r>
      <w:r w:rsidRPr="005E69F0">
        <w:rPr>
          <w:rFonts w:ascii="Times New Roman" w:hAnsi="Times New Roman" w:cs="Times New Roman"/>
          <w:b/>
          <w:color w:val="000000" w:themeColor="text1"/>
          <w:sz w:val="24"/>
          <w:szCs w:val="24"/>
        </w:rPr>
        <w:t>4</w:t>
      </w:r>
      <w:r w:rsidRPr="003309C0">
        <w:rPr>
          <w:rFonts w:ascii="Times New Roman" w:hAnsi="Times New Roman" w:cs="Times New Roman"/>
          <w:color w:val="000000" w:themeColor="text1"/>
          <w:sz w:val="24"/>
          <w:szCs w:val="24"/>
        </w:rPr>
        <w:t xml:space="preserve"> групп для детей с ограниченными возможностями здоровья с нарушениями зрения, </w:t>
      </w:r>
      <w:r w:rsidRPr="005E69F0">
        <w:rPr>
          <w:rFonts w:ascii="Times New Roman" w:hAnsi="Times New Roman" w:cs="Times New Roman"/>
          <w:b/>
          <w:color w:val="000000" w:themeColor="text1"/>
          <w:sz w:val="24"/>
          <w:szCs w:val="24"/>
        </w:rPr>
        <w:t>3</w:t>
      </w:r>
      <w:r w:rsidRPr="003309C0">
        <w:rPr>
          <w:rFonts w:ascii="Times New Roman" w:hAnsi="Times New Roman" w:cs="Times New Roman"/>
          <w:color w:val="000000" w:themeColor="text1"/>
          <w:sz w:val="24"/>
          <w:szCs w:val="24"/>
        </w:rPr>
        <w:t xml:space="preserve"> группы для детей с ограниченными возможностями здоровья с учетом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и инвалидов).</w:t>
      </w:r>
    </w:p>
    <w:p w:rsidR="00EC4D0F" w:rsidRPr="00EC4D0F" w:rsidRDefault="00EC4D0F" w:rsidP="00EC4D0F">
      <w:pPr>
        <w:pStyle w:val="a5"/>
        <w:spacing w:line="276" w:lineRule="auto"/>
        <w:ind w:left="0" w:firstLine="567"/>
        <w:jc w:val="both"/>
        <w:rPr>
          <w:rFonts w:ascii="Times New Roman" w:hAnsi="Times New Roman"/>
          <w:color w:val="000000" w:themeColor="text1"/>
          <w:sz w:val="24"/>
          <w:szCs w:val="24"/>
          <w:lang w:val="ru-RU"/>
        </w:rPr>
      </w:pPr>
      <w:r w:rsidRPr="00EC4D0F">
        <w:rPr>
          <w:rFonts w:ascii="Times New Roman" w:hAnsi="Times New Roman"/>
          <w:color w:val="000000" w:themeColor="text1"/>
          <w:sz w:val="24"/>
          <w:szCs w:val="24"/>
          <w:lang w:val="ru-RU"/>
        </w:rPr>
        <w:t>В последние годы тема реорганизации образовательных учреждений стала наиболее актуальной. В 2021 году запланировано создание образовательных комплексов на территории городского округа Дубна. Процесс реорганизации – это процесс выстраивания такой сети образовательных организаций, которая должна обеспечивать равенство доступа к образовательным услугам, эффективное использование всех ресурсов и оптимизацию системы управления: совершенствование сети муниципальных дошкольных образовательных учреждений города Дубны Московской области, финансовой деятельности учреждений дошкольного образования, повышения качества образования, создания условий воспитания и обучения, отвечающих требованиям Федерального государственного образовательного стандарта дошкольного образования и повышения качества образования; эффективное использование бюджетных средств и оптимизация системы управления.</w:t>
      </w:r>
    </w:p>
    <w:p w:rsidR="00EC4D0F" w:rsidRPr="00EC4D0F" w:rsidRDefault="00EC4D0F" w:rsidP="00EC4D0F">
      <w:pPr>
        <w:pStyle w:val="a5"/>
        <w:spacing w:line="276" w:lineRule="auto"/>
        <w:ind w:left="0" w:firstLine="567"/>
        <w:contextualSpacing w:val="0"/>
        <w:jc w:val="both"/>
        <w:rPr>
          <w:rFonts w:ascii="Times New Roman" w:hAnsi="Times New Roman"/>
          <w:color w:val="000000" w:themeColor="text1"/>
          <w:sz w:val="24"/>
          <w:szCs w:val="24"/>
          <w:lang w:val="ru-RU"/>
        </w:rPr>
      </w:pPr>
      <w:r w:rsidRPr="00EC4D0F">
        <w:rPr>
          <w:rFonts w:ascii="Times New Roman" w:hAnsi="Times New Roman"/>
          <w:color w:val="000000" w:themeColor="text1"/>
          <w:sz w:val="24"/>
          <w:szCs w:val="24"/>
          <w:lang w:val="ru-RU"/>
        </w:rPr>
        <w:t>Главная цель изменений сети состоит в содействии обеспечению социально востребованного уровня доступности и качества образования в сочетании с его экономической эффективностью.</w:t>
      </w:r>
    </w:p>
    <w:p w:rsidR="00EC4D0F" w:rsidRPr="00EC4D0F" w:rsidRDefault="00EC4D0F" w:rsidP="00EC4D0F">
      <w:pPr>
        <w:pStyle w:val="a5"/>
        <w:spacing w:line="276" w:lineRule="auto"/>
        <w:ind w:left="0" w:firstLine="567"/>
        <w:jc w:val="both"/>
        <w:rPr>
          <w:rFonts w:ascii="Times New Roman" w:hAnsi="Times New Roman"/>
          <w:color w:val="000000" w:themeColor="text1"/>
          <w:sz w:val="24"/>
          <w:szCs w:val="24"/>
          <w:lang w:val="ru-RU"/>
        </w:rPr>
      </w:pPr>
      <w:r w:rsidRPr="00EC4D0F">
        <w:rPr>
          <w:rFonts w:ascii="Times New Roman" w:hAnsi="Times New Roman"/>
          <w:color w:val="000000" w:themeColor="text1"/>
          <w:sz w:val="24"/>
          <w:szCs w:val="24"/>
          <w:lang w:val="ru-RU"/>
        </w:rPr>
        <w:t>Финансирование дошкольных образовательных учреждений осуществляется из бюджета Московской области за счет средств субвенции, рассчитанных по нормативу. Порядок расчета нормативов финансового обеспечения устанавливает Закон Московской области от 29.12.2019 №210/2019-ОЗ. Чтобы уложиться в нормативы по финансовому обеспечению, дошкольным образовательным учреждениям необходимо иметь наполняемость групп от 25 человек. На сегодняшний день ряд дошкольных образовательных учреждений имеет недостаточную наполняемость групп, что, в свою очередь, сказывается на финансировании учреждений – имеются дефициты средств на выплату заработной платы, который ликвидируется за счет выравнивания объема финансового обеспечения педагогических работников, учебно-вспомогательного персонала и прочего персонала между образовательными учреждениями в размере 15% от рассчитанного по нормативам. В соответствии с Порядком расходования субвенций, утвержденного постановлением Правительства Московской области от 30.12.2019 №1064/4, с изменениями, внесенными постановлением Правительства Московской области от 15.03.2021 №149/7 «О внесении изменений в некоторые постановления Правительства Московской области по вопросам расходования субвенций из бюджета Московской области бюджетам муниципальных образований Московской области на обеспечение государственных полномочий Московской области в сфере образования и по созданию комиссий по делам несовершеннолетних и защите их прав муниципальных образований Московской области»: «возможность выравнивания объемов финансового обеспечения по муниципальным дошкольных образовательным организациям исключена».</w:t>
      </w:r>
    </w:p>
    <w:p w:rsidR="00EC4D0F" w:rsidRPr="00EC4D0F" w:rsidRDefault="00EC4D0F" w:rsidP="00EC4D0F">
      <w:pPr>
        <w:pStyle w:val="a5"/>
        <w:spacing w:line="276" w:lineRule="auto"/>
        <w:ind w:left="0" w:firstLine="567"/>
        <w:jc w:val="both"/>
        <w:rPr>
          <w:rFonts w:ascii="Times New Roman" w:hAnsi="Times New Roman"/>
          <w:color w:val="000000" w:themeColor="text1"/>
          <w:sz w:val="24"/>
          <w:szCs w:val="24"/>
          <w:lang w:val="ru-RU"/>
        </w:rPr>
      </w:pPr>
      <w:r w:rsidRPr="00EC4D0F">
        <w:rPr>
          <w:rFonts w:ascii="Times New Roman" w:hAnsi="Times New Roman"/>
          <w:color w:val="000000" w:themeColor="text1"/>
          <w:sz w:val="24"/>
          <w:szCs w:val="24"/>
          <w:lang w:val="ru-RU"/>
        </w:rPr>
        <w:t xml:space="preserve">Таким образом каждое ДОУ должно существовать в рамках своего фонда оплаты труда, что приведет к дефициту финансовых средств в ряде дошкольных образовательных учреждений и невозможности выплаты заработной платы работникам. Поэтому создание образовательных комплексов позволит не только ликвидировать дефицит финансовых средств, но и позволит </w:t>
      </w:r>
      <w:r w:rsidRPr="00EC4D0F">
        <w:rPr>
          <w:rFonts w:ascii="Times New Roman" w:hAnsi="Times New Roman"/>
          <w:color w:val="000000" w:themeColor="text1"/>
          <w:sz w:val="24"/>
          <w:szCs w:val="24"/>
          <w:lang w:val="ru-RU"/>
        </w:rPr>
        <w:lastRenderedPageBreak/>
        <w:t>сэкономить средства бюджета Московской области.</w:t>
      </w:r>
    </w:p>
    <w:p w:rsidR="00EC4D0F" w:rsidRPr="00EC4D0F" w:rsidRDefault="00EC4D0F" w:rsidP="00EC4D0F">
      <w:pPr>
        <w:pStyle w:val="a5"/>
        <w:spacing w:line="276" w:lineRule="auto"/>
        <w:ind w:left="0" w:firstLine="567"/>
        <w:contextualSpacing w:val="0"/>
        <w:jc w:val="both"/>
        <w:rPr>
          <w:rFonts w:ascii="Times New Roman" w:hAnsi="Times New Roman"/>
          <w:color w:val="000000" w:themeColor="text1"/>
          <w:sz w:val="24"/>
          <w:szCs w:val="24"/>
          <w:lang w:val="ru-RU"/>
        </w:rPr>
      </w:pPr>
      <w:r w:rsidRPr="00EC4D0F">
        <w:rPr>
          <w:rFonts w:ascii="Times New Roman" w:hAnsi="Times New Roman"/>
          <w:color w:val="000000" w:themeColor="text1"/>
          <w:sz w:val="24"/>
          <w:szCs w:val="24"/>
          <w:lang w:val="ru-RU"/>
        </w:rPr>
        <w:tab/>
        <w:t xml:space="preserve">Создание комплексов планируется путем реорганизации в форме присоединения дошкольных образовательных учреждений друг к другу. В итоге в городском округе будут созданы </w:t>
      </w:r>
      <w:r w:rsidRPr="00EC4D0F">
        <w:rPr>
          <w:rFonts w:ascii="Times New Roman" w:hAnsi="Times New Roman"/>
          <w:b/>
          <w:color w:val="000000" w:themeColor="text1"/>
          <w:sz w:val="24"/>
          <w:szCs w:val="24"/>
          <w:lang w:val="ru-RU"/>
        </w:rPr>
        <w:t>8</w:t>
      </w:r>
      <w:r w:rsidRPr="00EC4D0F">
        <w:rPr>
          <w:rFonts w:ascii="Times New Roman" w:hAnsi="Times New Roman"/>
          <w:color w:val="000000" w:themeColor="text1"/>
          <w:sz w:val="24"/>
          <w:szCs w:val="24"/>
          <w:lang w:val="ru-RU"/>
        </w:rPr>
        <w:t xml:space="preserve"> образовательных комплексов, реализующих программу дошкольного образования (</w:t>
      </w:r>
      <w:r w:rsidRPr="00EC4D0F">
        <w:rPr>
          <w:rFonts w:ascii="Times New Roman" w:hAnsi="Times New Roman"/>
          <w:b/>
          <w:color w:val="000000" w:themeColor="text1"/>
          <w:sz w:val="24"/>
          <w:szCs w:val="24"/>
          <w:lang w:val="ru-RU"/>
        </w:rPr>
        <w:t>2</w:t>
      </w:r>
      <w:r w:rsidRPr="00EC4D0F">
        <w:rPr>
          <w:rFonts w:ascii="Times New Roman" w:hAnsi="Times New Roman"/>
          <w:color w:val="000000" w:themeColor="text1"/>
          <w:sz w:val="24"/>
          <w:szCs w:val="24"/>
          <w:lang w:val="ru-RU"/>
        </w:rPr>
        <w:t xml:space="preserve"> дошкольных образовательных учреждения останутся не реорганизованными: Муниципальное автономное дошкольное образовательное учреждение №26 «Радуга» города Дубны Московской области и Муниципальное автономное дошкольное образовательное учреждение №18 «Мишутка» города Дубны Московской области).</w:t>
      </w:r>
    </w:p>
    <w:p w:rsidR="00EC4D0F" w:rsidRPr="00EC4D0F" w:rsidRDefault="00EC4D0F" w:rsidP="00EC4D0F">
      <w:pPr>
        <w:pStyle w:val="a5"/>
        <w:spacing w:line="276" w:lineRule="auto"/>
        <w:ind w:left="0" w:firstLine="567"/>
        <w:contextualSpacing w:val="0"/>
        <w:jc w:val="both"/>
        <w:rPr>
          <w:rFonts w:ascii="Times New Roman" w:hAnsi="Times New Roman"/>
          <w:sz w:val="24"/>
          <w:szCs w:val="24"/>
          <w:lang w:val="ru-RU"/>
        </w:rPr>
      </w:pPr>
      <w:r w:rsidRPr="00EC4D0F">
        <w:rPr>
          <w:rFonts w:ascii="Times New Roman" w:hAnsi="Times New Roman"/>
          <w:sz w:val="24"/>
          <w:szCs w:val="24"/>
          <w:lang w:val="ru-RU"/>
        </w:rPr>
        <w:t>Объединение детских садов планируется по территориальному принципу.</w:t>
      </w:r>
    </w:p>
    <w:p w:rsidR="00EC4D0F" w:rsidRPr="00EC4D0F" w:rsidRDefault="00EC4D0F" w:rsidP="00EC4D0F">
      <w:pPr>
        <w:pStyle w:val="a5"/>
        <w:spacing w:line="276" w:lineRule="auto"/>
        <w:ind w:left="0" w:firstLine="567"/>
        <w:contextualSpacing w:val="0"/>
        <w:jc w:val="both"/>
        <w:rPr>
          <w:rFonts w:ascii="Times New Roman" w:hAnsi="Times New Roman"/>
          <w:sz w:val="24"/>
          <w:szCs w:val="24"/>
          <w:lang w:val="ru-RU"/>
        </w:rPr>
      </w:pPr>
      <w:r w:rsidRPr="00EC4D0F">
        <w:rPr>
          <w:rFonts w:ascii="Times New Roman" w:hAnsi="Times New Roman"/>
          <w:sz w:val="24"/>
          <w:szCs w:val="24"/>
          <w:lang w:val="ru-RU"/>
        </w:rPr>
        <w:t xml:space="preserve">После реорганизации дошкольных образовательных учреждений в городском округе Дубна будут функционировать </w:t>
      </w:r>
      <w:r w:rsidRPr="00EC4D0F">
        <w:rPr>
          <w:rFonts w:ascii="Times New Roman" w:hAnsi="Times New Roman"/>
          <w:b/>
          <w:sz w:val="24"/>
          <w:szCs w:val="24"/>
          <w:lang w:val="ru-RU"/>
        </w:rPr>
        <w:t>10</w:t>
      </w:r>
      <w:r w:rsidRPr="00EC4D0F">
        <w:rPr>
          <w:rFonts w:ascii="Times New Roman" w:hAnsi="Times New Roman"/>
          <w:sz w:val="24"/>
          <w:szCs w:val="24"/>
          <w:lang w:val="ru-RU"/>
        </w:rPr>
        <w:t xml:space="preserve"> дошкольных образовательных учреждений; количество групп – </w:t>
      </w:r>
      <w:r w:rsidRPr="00EC4D0F">
        <w:rPr>
          <w:rFonts w:ascii="Times New Roman" w:hAnsi="Times New Roman"/>
          <w:b/>
          <w:sz w:val="24"/>
          <w:szCs w:val="24"/>
          <w:lang w:val="ru-RU"/>
        </w:rPr>
        <w:t>163</w:t>
      </w:r>
      <w:r w:rsidRPr="00EC4D0F">
        <w:rPr>
          <w:rFonts w:ascii="Times New Roman" w:hAnsi="Times New Roman"/>
          <w:sz w:val="24"/>
          <w:szCs w:val="24"/>
          <w:lang w:val="ru-RU"/>
        </w:rPr>
        <w:t>. Сокращение количества групп не связано с реорганизацией. Это связано с тем, что группы выпускаются, а набор новых групп происходить не будет из-за недостаточного количества детей в возрасте от одного года.</w:t>
      </w:r>
    </w:p>
    <w:p w:rsidR="00EC4D0F" w:rsidRDefault="00EC4D0F" w:rsidP="00EC4D0F">
      <w:pPr>
        <w:spacing w:after="0"/>
        <w:ind w:firstLine="567"/>
        <w:jc w:val="both"/>
        <w:rPr>
          <w:rFonts w:ascii="Times New Roman" w:hAnsi="Times New Roman" w:cs="Times New Roman"/>
          <w:sz w:val="24"/>
          <w:szCs w:val="24"/>
        </w:rPr>
      </w:pPr>
      <w:r w:rsidRPr="00A138AB">
        <w:rPr>
          <w:rFonts w:ascii="Times New Roman" w:hAnsi="Times New Roman" w:cs="Times New Roman"/>
          <w:sz w:val="24"/>
          <w:szCs w:val="24"/>
        </w:rPr>
        <w:t>Включение в образовательный комплекс нескольких детских садов позволяет оптимизировать штатное расписание дошкольного учреждения с целью повышения зарплаты основному персоналу, а также производить вы</w:t>
      </w:r>
      <w:r>
        <w:rPr>
          <w:rFonts w:ascii="Times New Roman" w:hAnsi="Times New Roman" w:cs="Times New Roman"/>
          <w:sz w:val="24"/>
          <w:szCs w:val="24"/>
        </w:rPr>
        <w:t xml:space="preserve">платы стимулирующего характера. </w:t>
      </w:r>
    </w:p>
    <w:p w:rsidR="00EC4D0F" w:rsidRDefault="00EC4D0F" w:rsidP="00EC4D0F">
      <w:pPr>
        <w:spacing w:after="0"/>
        <w:ind w:firstLine="567"/>
        <w:jc w:val="both"/>
        <w:rPr>
          <w:rFonts w:ascii="Times New Roman" w:hAnsi="Times New Roman" w:cs="Times New Roman"/>
          <w:sz w:val="24"/>
          <w:szCs w:val="24"/>
        </w:rPr>
      </w:pPr>
      <w:r>
        <w:rPr>
          <w:rFonts w:ascii="Times New Roman" w:hAnsi="Times New Roman" w:cs="Times New Roman"/>
          <w:sz w:val="24"/>
          <w:szCs w:val="24"/>
        </w:rPr>
        <w:tab/>
        <w:t xml:space="preserve">На родительской плате создание комплексов никак не скажется. Более того родителей и воспитанников этот процесс не коснется никак: дети, как ходили в свои группы, так и будут ходить. </w:t>
      </w:r>
    </w:p>
    <w:p w:rsidR="00EC4D0F" w:rsidRPr="00212271" w:rsidRDefault="00EC4D0F" w:rsidP="00EC4D0F">
      <w:pPr>
        <w:spacing w:after="0"/>
        <w:ind w:firstLine="567"/>
        <w:jc w:val="both"/>
        <w:rPr>
          <w:rFonts w:ascii="Times New Roman" w:hAnsi="Times New Roman" w:cs="Times New Roman"/>
          <w:sz w:val="24"/>
          <w:szCs w:val="24"/>
        </w:rPr>
      </w:pPr>
      <w:r>
        <w:rPr>
          <w:rFonts w:ascii="Times New Roman" w:hAnsi="Times New Roman" w:cs="Times New Roman"/>
          <w:sz w:val="24"/>
          <w:szCs w:val="24"/>
        </w:rPr>
        <w:tab/>
        <w:t>По опыту других муниципалитетов области создание образовательных комплексов прошло безболезненно и привело к более эффективной работе системы образования.</w:t>
      </w:r>
    </w:p>
    <w:p w:rsidR="00EC4D0F" w:rsidRPr="00EC4D0F" w:rsidRDefault="00EC4D0F" w:rsidP="00EC4D0F">
      <w:pPr>
        <w:pStyle w:val="a5"/>
        <w:spacing w:line="276" w:lineRule="auto"/>
        <w:ind w:left="0" w:firstLine="567"/>
        <w:contextualSpacing w:val="0"/>
        <w:jc w:val="both"/>
        <w:rPr>
          <w:rFonts w:ascii="Times New Roman" w:hAnsi="Times New Roman"/>
          <w:color w:val="000000" w:themeColor="text1"/>
          <w:sz w:val="24"/>
          <w:szCs w:val="24"/>
          <w:lang w:val="ru-RU"/>
        </w:rPr>
      </w:pPr>
      <w:bookmarkStart w:id="0" w:name="_GoBack"/>
      <w:bookmarkEnd w:id="0"/>
    </w:p>
    <w:p w:rsidR="00EC4D0F" w:rsidRDefault="00EC4D0F" w:rsidP="00EC4D0F">
      <w:pPr>
        <w:spacing w:line="360" w:lineRule="auto"/>
        <w:ind w:firstLine="567"/>
        <w:rPr>
          <w:rFonts w:ascii="Times New Roman" w:hAnsi="Times New Roman" w:cs="Times New Roman"/>
          <w:color w:val="000000"/>
          <w:sz w:val="24"/>
          <w:szCs w:val="24"/>
        </w:rPr>
        <w:sectPr w:rsidR="00EC4D0F" w:rsidSect="00741238">
          <w:footerReference w:type="default" r:id="rId10"/>
          <w:pgSz w:w="11906" w:h="16838"/>
          <w:pgMar w:top="851" w:right="566" w:bottom="709" w:left="1134" w:header="708" w:footer="708" w:gutter="0"/>
          <w:cols w:space="708"/>
          <w:docGrid w:linePitch="360"/>
        </w:sectPr>
      </w:pPr>
    </w:p>
    <w:p w:rsidR="009007E4" w:rsidRPr="000E2AEB" w:rsidRDefault="00B65FC2" w:rsidP="002A1FA6">
      <w:pPr>
        <w:pStyle w:val="a5"/>
        <w:numPr>
          <w:ilvl w:val="0"/>
          <w:numId w:val="1"/>
        </w:numPr>
        <w:tabs>
          <w:tab w:val="left" w:pos="284"/>
        </w:tabs>
        <w:spacing w:line="276" w:lineRule="auto"/>
        <w:ind w:left="0" w:firstLine="567"/>
        <w:jc w:val="both"/>
        <w:rPr>
          <w:rFonts w:ascii="Times New Roman" w:eastAsia="Times New Roman" w:hAnsi="Times New Roman" w:cs="Times New Roman"/>
          <w:color w:val="000000"/>
          <w:sz w:val="24"/>
          <w:szCs w:val="24"/>
          <w:lang w:val="ru-RU" w:eastAsia="ru-RU"/>
        </w:rPr>
      </w:pPr>
      <w:r w:rsidRPr="002A1FA6">
        <w:rPr>
          <w:rFonts w:ascii="Times New Roman" w:hAnsi="Times New Roman" w:cs="Times New Roman"/>
          <w:b/>
          <w:color w:val="000000"/>
          <w:sz w:val="24"/>
          <w:szCs w:val="24"/>
          <w:lang w:val="ru-RU"/>
        </w:rPr>
        <w:lastRenderedPageBreak/>
        <w:t>Доля ДОО, в которых разработаны и реализуются образовательные программы дошкольного образования</w:t>
      </w:r>
      <w:r w:rsidRPr="002A1FA6">
        <w:rPr>
          <w:rFonts w:ascii="Times New Roman" w:hAnsi="Times New Roman" w:cs="Times New Roman"/>
          <w:color w:val="000000"/>
          <w:sz w:val="24"/>
          <w:szCs w:val="24"/>
          <w:lang w:val="ru-RU"/>
        </w:rPr>
        <w:t>,</w:t>
      </w:r>
      <w:r w:rsidR="009007E4" w:rsidRPr="002A1FA6">
        <w:rPr>
          <w:rFonts w:ascii="Times New Roman" w:hAnsi="Times New Roman" w:cs="Times New Roman"/>
          <w:color w:val="000000"/>
          <w:sz w:val="24"/>
          <w:szCs w:val="24"/>
          <w:lang w:val="ru-RU"/>
        </w:rPr>
        <w:t xml:space="preserve"> </w:t>
      </w:r>
      <w:r w:rsidRPr="002A1FA6">
        <w:rPr>
          <w:rFonts w:ascii="Times New Roman" w:hAnsi="Times New Roman" w:cs="Times New Roman"/>
          <w:sz w:val="24"/>
          <w:szCs w:val="24"/>
          <w:lang w:val="ru-RU"/>
        </w:rPr>
        <w:t xml:space="preserve">соответствующие </w:t>
      </w:r>
      <w:r w:rsidRPr="002A1FA6">
        <w:rPr>
          <w:rFonts w:ascii="Times New Roman" w:hAnsi="Times New Roman" w:cs="Times New Roman"/>
          <w:color w:val="000000"/>
          <w:sz w:val="24"/>
          <w:szCs w:val="24"/>
          <w:lang w:val="ru-RU"/>
        </w:rPr>
        <w:t>требованиям ФГОСДО к структуре и содержанию образовательных программ дошкольного образования</w:t>
      </w:r>
      <w:r w:rsidR="009007E4" w:rsidRPr="002A1FA6">
        <w:rPr>
          <w:rFonts w:ascii="Times New Roman" w:hAnsi="Times New Roman" w:cs="Times New Roman"/>
          <w:color w:val="000000"/>
          <w:sz w:val="24"/>
          <w:szCs w:val="24"/>
          <w:lang w:val="ru-RU"/>
        </w:rPr>
        <w:t xml:space="preserve"> – 100%.</w:t>
      </w:r>
    </w:p>
    <w:p w:rsidR="000E2AEB" w:rsidRPr="000E2AEB" w:rsidRDefault="000E2AEB" w:rsidP="000E2AEB">
      <w:pPr>
        <w:pStyle w:val="a7"/>
        <w:shd w:val="clear" w:color="auto" w:fill="FFFFFF"/>
        <w:spacing w:before="0" w:beforeAutospacing="0" w:after="0" w:afterAutospacing="0" w:line="276" w:lineRule="auto"/>
        <w:ind w:firstLine="567"/>
        <w:jc w:val="both"/>
        <w:rPr>
          <w:color w:val="000000"/>
        </w:rPr>
      </w:pPr>
      <w:r w:rsidRPr="000E2AEB">
        <w:rPr>
          <w:bCs/>
          <w:iCs/>
          <w:color w:val="000000"/>
        </w:rPr>
        <w:t xml:space="preserve">Содержание образовательного процесса в ДОУ </w:t>
      </w:r>
      <w:r w:rsidRPr="000E2AEB">
        <w:rPr>
          <w:color w:val="000000"/>
        </w:rPr>
        <w:t>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учетом особенностей психофизического развития и возможностей детей.</w:t>
      </w:r>
    </w:p>
    <w:p w:rsidR="000E2AEB" w:rsidRPr="000E2AEB" w:rsidRDefault="000E2AEB" w:rsidP="000E2AEB">
      <w:pPr>
        <w:pStyle w:val="a7"/>
        <w:shd w:val="clear" w:color="auto" w:fill="FFFFFF"/>
        <w:spacing w:before="0" w:beforeAutospacing="0" w:after="0" w:afterAutospacing="0" w:line="276" w:lineRule="auto"/>
        <w:ind w:firstLine="567"/>
        <w:jc w:val="both"/>
        <w:rPr>
          <w:bCs/>
          <w:iCs/>
          <w:shd w:val="clear" w:color="auto" w:fill="FFFFFF"/>
          <w:lang w:bidi="en-US"/>
        </w:rPr>
      </w:pPr>
      <w:r w:rsidRPr="000E2AEB">
        <w:rPr>
          <w:color w:val="000000"/>
        </w:rPr>
        <w:t>Образовательная программа дошкольного образования в ДОУ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w:t>
      </w:r>
      <w:r w:rsidRPr="000E2AEB">
        <w:rPr>
          <w:bCs/>
          <w:iCs/>
          <w:shd w:val="clear" w:color="auto" w:fill="FFFFFF"/>
          <w:lang w:bidi="en-US"/>
        </w:rPr>
        <w:t xml:space="preserve"> Воспитательно-образовательный процесс в ДОУ осуществляется по примерной основной образовательной программе дошкольного образования «От рождения до школы» под редакцией Н.Е. Вераксы, Т.С. Комаровой, М.А. Васильевой.</w:t>
      </w:r>
    </w:p>
    <w:p w:rsidR="00B65FC2" w:rsidRPr="002A1FA6" w:rsidRDefault="009007E4" w:rsidP="002A1FA6">
      <w:pPr>
        <w:pStyle w:val="a5"/>
        <w:tabs>
          <w:tab w:val="left" w:pos="284"/>
        </w:tabs>
        <w:spacing w:line="276" w:lineRule="auto"/>
        <w:ind w:left="0" w:firstLine="567"/>
        <w:jc w:val="both"/>
        <w:rPr>
          <w:rFonts w:ascii="Times New Roman" w:hAnsi="Times New Roman" w:cs="Times New Roman"/>
          <w:color w:val="000000"/>
          <w:sz w:val="24"/>
          <w:szCs w:val="24"/>
          <w:lang w:val="ru-RU"/>
        </w:rPr>
      </w:pPr>
      <w:r w:rsidRPr="002A1FA6">
        <w:rPr>
          <w:rFonts w:ascii="Times New Roman" w:hAnsi="Times New Roman" w:cs="Times New Roman"/>
          <w:color w:val="000000"/>
          <w:sz w:val="24"/>
          <w:szCs w:val="24"/>
          <w:lang w:val="ru-RU"/>
        </w:rPr>
        <w:t xml:space="preserve">Программы утверждены локальным актом (приказом заведующего) и все размещены на сайтах ДОУ. </w:t>
      </w:r>
    </w:p>
    <w:p w:rsidR="009007E4" w:rsidRPr="002A1FA6" w:rsidRDefault="009007E4" w:rsidP="002A1FA6">
      <w:pPr>
        <w:pStyle w:val="a5"/>
        <w:tabs>
          <w:tab w:val="left" w:pos="284"/>
        </w:tabs>
        <w:spacing w:line="276" w:lineRule="auto"/>
        <w:ind w:left="0" w:firstLine="567"/>
        <w:jc w:val="both"/>
        <w:rPr>
          <w:rFonts w:ascii="Times New Roman" w:hAnsi="Times New Roman" w:cs="Times New Roman"/>
          <w:color w:val="000000"/>
          <w:sz w:val="24"/>
          <w:szCs w:val="24"/>
          <w:lang w:val="ru-RU"/>
        </w:rPr>
      </w:pPr>
      <w:r w:rsidRPr="002A1FA6">
        <w:rPr>
          <w:rFonts w:ascii="Times New Roman" w:hAnsi="Times New Roman" w:cs="Times New Roman"/>
          <w:color w:val="000000"/>
          <w:sz w:val="24"/>
          <w:szCs w:val="24"/>
          <w:lang w:val="ru-RU"/>
        </w:rPr>
        <w:t>ОПП соответствует по структуре требованиям ФГОС ДО. Программы имеют 3 раздела, 2 части, 5 образовательных областей: социально-коммуникативное развитие, познавательное развитие, речевой развитие, художественно-эстетическое развитие, физическое развитие.</w:t>
      </w:r>
    </w:p>
    <w:p w:rsidR="006E5334" w:rsidRPr="002A1FA6" w:rsidRDefault="00BB55FA" w:rsidP="002A1FA6">
      <w:pPr>
        <w:tabs>
          <w:tab w:val="left" w:pos="284"/>
        </w:tabs>
        <w:ind w:firstLine="567"/>
        <w:rPr>
          <w:rFonts w:ascii="Times New Roman" w:hAnsi="Times New Roman" w:cs="Times New Roman"/>
          <w:sz w:val="24"/>
          <w:szCs w:val="24"/>
        </w:rPr>
      </w:pPr>
      <w:r w:rsidRPr="002A1FA6">
        <w:rPr>
          <w:rFonts w:ascii="Times New Roman" w:hAnsi="Times New Roman" w:cs="Times New Roman"/>
          <w:sz w:val="24"/>
          <w:szCs w:val="24"/>
        </w:rPr>
        <w:t xml:space="preserve"> </w:t>
      </w:r>
      <w:r w:rsidR="00B87473" w:rsidRPr="002A1FA6">
        <w:rPr>
          <w:rFonts w:ascii="Times New Roman" w:hAnsi="Times New Roman" w:cs="Times New Roman"/>
          <w:sz w:val="24"/>
          <w:szCs w:val="24"/>
        </w:rPr>
        <w:t xml:space="preserve">Наличие ссылки на документ размещенный на сайте – имеется. </w:t>
      </w:r>
    </w:p>
    <w:p w:rsidR="00B65FC2" w:rsidRPr="002A1FA6" w:rsidRDefault="00B65FC2" w:rsidP="002A1FA6">
      <w:pPr>
        <w:pStyle w:val="a5"/>
        <w:numPr>
          <w:ilvl w:val="0"/>
          <w:numId w:val="1"/>
        </w:numPr>
        <w:tabs>
          <w:tab w:val="left" w:pos="284"/>
        </w:tabs>
        <w:spacing w:line="276" w:lineRule="auto"/>
        <w:ind w:left="0" w:firstLine="567"/>
        <w:jc w:val="both"/>
        <w:rPr>
          <w:rFonts w:ascii="Times New Roman" w:hAnsi="Times New Roman" w:cs="Times New Roman"/>
          <w:b/>
          <w:i/>
          <w:color w:val="000000"/>
          <w:sz w:val="24"/>
          <w:szCs w:val="24"/>
          <w:lang w:val="ru-RU"/>
        </w:rPr>
      </w:pPr>
      <w:r w:rsidRPr="002A1FA6">
        <w:rPr>
          <w:rFonts w:ascii="Times New Roman" w:hAnsi="Times New Roman" w:cs="Times New Roman"/>
          <w:b/>
          <w:color w:val="000000"/>
          <w:sz w:val="24"/>
          <w:szCs w:val="24"/>
          <w:lang w:val="ru-RU"/>
        </w:rPr>
        <w:t>Доля ДОО, в которых созданы условия для обучающихся с ОВЗ</w:t>
      </w:r>
      <w:r w:rsidR="00741238">
        <w:rPr>
          <w:rFonts w:ascii="Times New Roman" w:hAnsi="Times New Roman" w:cs="Times New Roman"/>
          <w:b/>
          <w:color w:val="000000"/>
          <w:sz w:val="24"/>
          <w:szCs w:val="24"/>
          <w:lang w:val="ru-RU"/>
        </w:rPr>
        <w:t xml:space="preserve"> – </w:t>
      </w:r>
      <w:r w:rsidR="00741238" w:rsidRPr="00741238">
        <w:rPr>
          <w:rFonts w:ascii="Times New Roman" w:hAnsi="Times New Roman" w:cs="Times New Roman"/>
          <w:color w:val="000000"/>
          <w:sz w:val="24"/>
          <w:szCs w:val="24"/>
          <w:lang w:val="ru-RU"/>
        </w:rPr>
        <w:t>50%.</w:t>
      </w:r>
      <w:r w:rsidRPr="002A1FA6">
        <w:rPr>
          <w:rFonts w:ascii="Times New Roman" w:hAnsi="Times New Roman" w:cs="Times New Roman"/>
          <w:color w:val="000000"/>
          <w:sz w:val="24"/>
          <w:szCs w:val="24"/>
          <w:lang w:val="ru-RU"/>
        </w:rPr>
        <w:t xml:space="preserve"> </w:t>
      </w:r>
    </w:p>
    <w:p w:rsidR="00741238" w:rsidRPr="003309C0" w:rsidRDefault="00B65FC2" w:rsidP="00257EE5">
      <w:pPr>
        <w:pStyle w:val="a7"/>
        <w:shd w:val="clear" w:color="auto" w:fill="FFFFFF"/>
        <w:spacing w:before="0" w:beforeAutospacing="0" w:after="0" w:afterAutospacing="0" w:line="276" w:lineRule="auto"/>
        <w:ind w:firstLine="567"/>
        <w:jc w:val="both"/>
        <w:rPr>
          <w:bCs/>
          <w:iCs/>
          <w:color w:val="000000" w:themeColor="text1"/>
        </w:rPr>
      </w:pPr>
      <w:r w:rsidRPr="002A1FA6">
        <w:t xml:space="preserve"> </w:t>
      </w:r>
      <w:r w:rsidR="00741238" w:rsidRPr="003309C0">
        <w:rPr>
          <w:bCs/>
          <w:iCs/>
          <w:color w:val="000000" w:themeColor="text1"/>
        </w:rPr>
        <w:t>В дошкольных обр</w:t>
      </w:r>
      <w:r w:rsidR="00257EE5">
        <w:rPr>
          <w:bCs/>
          <w:iCs/>
          <w:color w:val="000000" w:themeColor="text1"/>
        </w:rPr>
        <w:t>азовательных учреждениях городского округа Дубна</w:t>
      </w:r>
      <w:r w:rsidR="00741238" w:rsidRPr="003309C0">
        <w:rPr>
          <w:bCs/>
          <w:iCs/>
          <w:color w:val="000000" w:themeColor="text1"/>
        </w:rPr>
        <w:t xml:space="preserve"> лица с ограниченными возможностями здоровья получают дошкольное образование в группах компенсирующей направленности (336 воспитанников), которые делятся по видам: </w:t>
      </w:r>
    </w:p>
    <w:p w:rsidR="00741238" w:rsidRPr="003309C0" w:rsidRDefault="00741238" w:rsidP="00257EE5">
      <w:pPr>
        <w:pStyle w:val="a7"/>
        <w:shd w:val="clear" w:color="auto" w:fill="FFFFFF"/>
        <w:spacing w:before="0" w:beforeAutospacing="0" w:after="0" w:afterAutospacing="0" w:line="276" w:lineRule="auto"/>
        <w:ind w:firstLine="567"/>
        <w:jc w:val="both"/>
        <w:rPr>
          <w:bCs/>
          <w:iCs/>
          <w:color w:val="000000" w:themeColor="text1"/>
        </w:rPr>
      </w:pPr>
      <w:r w:rsidRPr="003309C0">
        <w:rPr>
          <w:bCs/>
          <w:iCs/>
          <w:color w:val="000000" w:themeColor="text1"/>
        </w:rPr>
        <w:t xml:space="preserve">- группы компенсирующей направленности с тяжелыми нарушениями речи - </w:t>
      </w:r>
      <w:r w:rsidRPr="001665E6">
        <w:rPr>
          <w:b/>
          <w:bCs/>
          <w:iCs/>
          <w:color w:val="000000" w:themeColor="text1"/>
        </w:rPr>
        <w:t>240</w:t>
      </w:r>
      <w:r w:rsidRPr="003309C0">
        <w:rPr>
          <w:bCs/>
          <w:iCs/>
          <w:color w:val="000000" w:themeColor="text1"/>
        </w:rPr>
        <w:t xml:space="preserve"> воспитанников.</w:t>
      </w:r>
    </w:p>
    <w:p w:rsidR="00741238" w:rsidRPr="003309C0" w:rsidRDefault="00741238" w:rsidP="00257EE5">
      <w:pPr>
        <w:pStyle w:val="a7"/>
        <w:shd w:val="clear" w:color="auto" w:fill="FFFFFF"/>
        <w:spacing w:before="0" w:beforeAutospacing="0" w:after="0" w:afterAutospacing="0" w:line="276" w:lineRule="auto"/>
        <w:ind w:firstLine="567"/>
        <w:jc w:val="both"/>
        <w:rPr>
          <w:bCs/>
          <w:iCs/>
          <w:color w:val="000000" w:themeColor="text1"/>
        </w:rPr>
      </w:pPr>
      <w:r w:rsidRPr="003309C0">
        <w:rPr>
          <w:bCs/>
          <w:iCs/>
          <w:color w:val="000000" w:themeColor="text1"/>
        </w:rPr>
        <w:t xml:space="preserve">- группы компенсирующей направленности с нарушениями зрения - </w:t>
      </w:r>
      <w:r w:rsidRPr="001665E6">
        <w:rPr>
          <w:b/>
          <w:bCs/>
          <w:iCs/>
          <w:color w:val="000000" w:themeColor="text1"/>
        </w:rPr>
        <w:t>67</w:t>
      </w:r>
      <w:r w:rsidRPr="003309C0">
        <w:rPr>
          <w:bCs/>
          <w:iCs/>
          <w:color w:val="000000" w:themeColor="text1"/>
        </w:rPr>
        <w:t xml:space="preserve"> воспитанников </w:t>
      </w:r>
    </w:p>
    <w:p w:rsidR="00741238" w:rsidRPr="003309C0" w:rsidRDefault="00741238" w:rsidP="00257EE5">
      <w:pPr>
        <w:pStyle w:val="a7"/>
        <w:shd w:val="clear" w:color="auto" w:fill="FFFFFF"/>
        <w:spacing w:before="0" w:beforeAutospacing="0" w:after="0" w:afterAutospacing="0" w:line="276" w:lineRule="auto"/>
        <w:ind w:firstLine="567"/>
        <w:jc w:val="both"/>
        <w:rPr>
          <w:bCs/>
          <w:iCs/>
          <w:color w:val="000000" w:themeColor="text1"/>
        </w:rPr>
      </w:pPr>
      <w:r w:rsidRPr="003309C0">
        <w:rPr>
          <w:bCs/>
          <w:iCs/>
          <w:color w:val="000000" w:themeColor="text1"/>
        </w:rPr>
        <w:t xml:space="preserve">- группы компенсирующей направленности с задержкой психического развития - </w:t>
      </w:r>
      <w:r w:rsidRPr="001665E6">
        <w:rPr>
          <w:b/>
          <w:bCs/>
          <w:iCs/>
          <w:color w:val="000000" w:themeColor="text1"/>
        </w:rPr>
        <w:t xml:space="preserve">20 </w:t>
      </w:r>
      <w:r w:rsidRPr="003309C0">
        <w:rPr>
          <w:bCs/>
          <w:iCs/>
          <w:color w:val="000000" w:themeColor="text1"/>
        </w:rPr>
        <w:t xml:space="preserve">воспитанников </w:t>
      </w:r>
    </w:p>
    <w:p w:rsidR="00741238" w:rsidRPr="003309C0" w:rsidRDefault="00741238" w:rsidP="00257EE5">
      <w:pPr>
        <w:pStyle w:val="a7"/>
        <w:shd w:val="clear" w:color="auto" w:fill="FFFFFF"/>
        <w:spacing w:before="0" w:beforeAutospacing="0" w:after="0" w:afterAutospacing="0" w:line="276" w:lineRule="auto"/>
        <w:ind w:firstLine="567"/>
        <w:jc w:val="both"/>
        <w:rPr>
          <w:bCs/>
          <w:iCs/>
          <w:color w:val="000000" w:themeColor="text1"/>
        </w:rPr>
      </w:pPr>
      <w:r w:rsidRPr="003309C0">
        <w:rPr>
          <w:bCs/>
          <w:iCs/>
          <w:color w:val="000000" w:themeColor="text1"/>
        </w:rPr>
        <w:t xml:space="preserve">- группы компенсирующей направленности для детей со сложными дефектами - </w:t>
      </w:r>
      <w:r w:rsidRPr="001665E6">
        <w:rPr>
          <w:b/>
          <w:bCs/>
          <w:iCs/>
          <w:color w:val="000000" w:themeColor="text1"/>
        </w:rPr>
        <w:t>9</w:t>
      </w:r>
      <w:r w:rsidRPr="003309C0">
        <w:rPr>
          <w:bCs/>
          <w:iCs/>
          <w:color w:val="000000" w:themeColor="text1"/>
        </w:rPr>
        <w:t xml:space="preserve"> воспитанников</w:t>
      </w:r>
    </w:p>
    <w:p w:rsidR="00741238" w:rsidRPr="003309C0" w:rsidRDefault="00741238" w:rsidP="00257EE5">
      <w:pPr>
        <w:pStyle w:val="a7"/>
        <w:shd w:val="clear" w:color="auto" w:fill="FFFFFF"/>
        <w:spacing w:before="0" w:beforeAutospacing="0" w:after="0" w:afterAutospacing="0" w:line="276" w:lineRule="auto"/>
        <w:ind w:firstLine="567"/>
        <w:jc w:val="both"/>
        <w:rPr>
          <w:bCs/>
          <w:iCs/>
          <w:color w:val="000000" w:themeColor="text1"/>
        </w:rPr>
      </w:pPr>
      <w:r>
        <w:rPr>
          <w:bCs/>
          <w:iCs/>
          <w:color w:val="000000" w:themeColor="text1"/>
        </w:rPr>
        <w:tab/>
      </w:r>
      <w:r w:rsidRPr="003309C0">
        <w:rPr>
          <w:bCs/>
          <w:iCs/>
          <w:color w:val="000000" w:themeColor="text1"/>
        </w:rPr>
        <w:t>Дети-инвалиды получают дошкольное образование в группах компенсирующей направленности и в группах общеразвивающе</w:t>
      </w:r>
      <w:r>
        <w:rPr>
          <w:bCs/>
          <w:iCs/>
          <w:color w:val="000000" w:themeColor="text1"/>
        </w:rPr>
        <w:t>й направленности. Общее число в</w:t>
      </w:r>
      <w:r w:rsidRPr="003309C0">
        <w:rPr>
          <w:bCs/>
          <w:iCs/>
          <w:color w:val="000000" w:themeColor="text1"/>
        </w:rPr>
        <w:t>о</w:t>
      </w:r>
      <w:r>
        <w:rPr>
          <w:bCs/>
          <w:iCs/>
          <w:color w:val="000000" w:themeColor="text1"/>
        </w:rPr>
        <w:t>с</w:t>
      </w:r>
      <w:r w:rsidR="00257EE5">
        <w:rPr>
          <w:bCs/>
          <w:iCs/>
          <w:color w:val="000000" w:themeColor="text1"/>
        </w:rPr>
        <w:t>п</w:t>
      </w:r>
      <w:r w:rsidRPr="003309C0">
        <w:rPr>
          <w:bCs/>
          <w:iCs/>
          <w:color w:val="000000" w:themeColor="text1"/>
        </w:rPr>
        <w:t>итанников, имеющих инвалидность – 46 детей.</w:t>
      </w:r>
    </w:p>
    <w:p w:rsidR="00257EE5" w:rsidRPr="003309C0" w:rsidRDefault="00257EE5" w:rsidP="00257EE5">
      <w:pPr>
        <w:pStyle w:val="a7"/>
        <w:shd w:val="clear" w:color="auto" w:fill="FFFFFF"/>
        <w:spacing w:before="0" w:beforeAutospacing="0" w:after="0" w:afterAutospacing="0" w:line="276" w:lineRule="auto"/>
        <w:ind w:firstLine="567"/>
        <w:jc w:val="both"/>
        <w:rPr>
          <w:bCs/>
          <w:iCs/>
          <w:color w:val="000000" w:themeColor="text1"/>
        </w:rPr>
      </w:pPr>
      <w:r w:rsidRPr="003309C0">
        <w:rPr>
          <w:bCs/>
          <w:iCs/>
          <w:color w:val="000000" w:themeColor="text1"/>
        </w:rPr>
        <w:t>В 2020 - 2021 учебном году в дошкольных образ</w:t>
      </w:r>
      <w:r>
        <w:rPr>
          <w:bCs/>
          <w:iCs/>
          <w:color w:val="000000" w:themeColor="text1"/>
        </w:rPr>
        <w:t>овательных организациях города работали</w:t>
      </w:r>
      <w:r w:rsidRPr="003309C0">
        <w:rPr>
          <w:bCs/>
          <w:iCs/>
          <w:color w:val="000000" w:themeColor="text1"/>
        </w:rPr>
        <w:t xml:space="preserve"> </w:t>
      </w:r>
      <w:r w:rsidRPr="001665E6">
        <w:rPr>
          <w:b/>
          <w:bCs/>
          <w:iCs/>
          <w:color w:val="000000" w:themeColor="text1"/>
        </w:rPr>
        <w:t>22</w:t>
      </w:r>
      <w:r w:rsidRPr="003309C0">
        <w:rPr>
          <w:bCs/>
          <w:iCs/>
          <w:color w:val="000000" w:themeColor="text1"/>
        </w:rPr>
        <w:t xml:space="preserve"> группы компенсирующей направленности:</w:t>
      </w:r>
    </w:p>
    <w:p w:rsidR="00257EE5" w:rsidRPr="003309C0" w:rsidRDefault="00257EE5" w:rsidP="00257EE5">
      <w:pPr>
        <w:pStyle w:val="a7"/>
        <w:shd w:val="clear" w:color="auto" w:fill="FFFFFF"/>
        <w:spacing w:before="0" w:beforeAutospacing="0" w:after="0" w:afterAutospacing="0" w:line="276" w:lineRule="auto"/>
        <w:ind w:firstLine="567"/>
        <w:jc w:val="both"/>
        <w:rPr>
          <w:bCs/>
          <w:iCs/>
          <w:color w:val="000000" w:themeColor="text1"/>
        </w:rPr>
      </w:pPr>
      <w:r w:rsidRPr="001665E6">
        <w:rPr>
          <w:b/>
          <w:bCs/>
          <w:iCs/>
          <w:color w:val="000000" w:themeColor="text1"/>
        </w:rPr>
        <w:lastRenderedPageBreak/>
        <w:t xml:space="preserve">15 </w:t>
      </w:r>
      <w:r w:rsidRPr="003309C0">
        <w:rPr>
          <w:bCs/>
          <w:iCs/>
          <w:color w:val="000000" w:themeColor="text1"/>
        </w:rPr>
        <w:t>групп – для детей, имеющих нарушения речи</w:t>
      </w:r>
      <w:r w:rsidRPr="001665E6">
        <w:rPr>
          <w:b/>
          <w:bCs/>
          <w:iCs/>
          <w:color w:val="000000" w:themeColor="text1"/>
        </w:rPr>
        <w:t>, 4</w:t>
      </w:r>
      <w:r w:rsidRPr="003309C0">
        <w:rPr>
          <w:bCs/>
          <w:iCs/>
          <w:color w:val="000000" w:themeColor="text1"/>
        </w:rPr>
        <w:t xml:space="preserve"> группы – для детей, имеющих нарушения зрения, </w:t>
      </w:r>
      <w:r w:rsidRPr="001665E6">
        <w:rPr>
          <w:b/>
          <w:bCs/>
          <w:iCs/>
          <w:color w:val="000000" w:themeColor="text1"/>
        </w:rPr>
        <w:t>3</w:t>
      </w:r>
      <w:r w:rsidRPr="003309C0">
        <w:rPr>
          <w:bCs/>
          <w:iCs/>
          <w:color w:val="000000" w:themeColor="text1"/>
        </w:rPr>
        <w:t xml:space="preserve"> группы – для детей, имеющих задержку психического развития и   имеющих сложную структуру дефекта. Для детей, имеющих нарушения речи, на базе   ДОУ №21 функционирует логопункт.</w:t>
      </w:r>
    </w:p>
    <w:p w:rsidR="00257EE5" w:rsidRPr="00113A6B" w:rsidRDefault="00257EE5" w:rsidP="00257EE5">
      <w:pPr>
        <w:pStyle w:val="a5"/>
        <w:spacing w:line="276" w:lineRule="auto"/>
        <w:ind w:left="0" w:firstLine="567"/>
        <w:contextualSpacing w:val="0"/>
        <w:jc w:val="both"/>
        <w:rPr>
          <w:rFonts w:ascii="Times New Roman" w:hAnsi="Times New Roman"/>
          <w:color w:val="000000" w:themeColor="text1"/>
          <w:sz w:val="24"/>
          <w:szCs w:val="24"/>
          <w:lang w:val="ru-RU"/>
        </w:rPr>
      </w:pPr>
      <w:r w:rsidRPr="00113A6B">
        <w:rPr>
          <w:rFonts w:ascii="Times New Roman" w:hAnsi="Times New Roman"/>
          <w:color w:val="000000" w:themeColor="text1"/>
          <w:sz w:val="24"/>
          <w:szCs w:val="24"/>
          <w:lang w:val="ru-RU"/>
        </w:rPr>
        <w:t xml:space="preserve">Удельный вес численности детей с ограниченными возможностями здоровья в общей численности воспитанников дошкольных образовательных организаций составляет </w:t>
      </w:r>
      <w:r w:rsidRPr="00113A6B">
        <w:rPr>
          <w:rFonts w:ascii="Times New Roman" w:hAnsi="Times New Roman"/>
          <w:b/>
          <w:color w:val="000000" w:themeColor="text1"/>
          <w:sz w:val="24"/>
          <w:szCs w:val="24"/>
          <w:lang w:val="ru-RU"/>
        </w:rPr>
        <w:t>8%.</w:t>
      </w:r>
      <w:r w:rsidRPr="00113A6B">
        <w:rPr>
          <w:rFonts w:ascii="Times New Roman" w:hAnsi="Times New Roman"/>
          <w:color w:val="000000" w:themeColor="text1"/>
          <w:sz w:val="24"/>
          <w:szCs w:val="24"/>
          <w:lang w:val="ru-RU"/>
        </w:rPr>
        <w:t xml:space="preserve"> Удельный вес численности детей-инвалидов в общей численности воспитанников дошкольных образовательных организаций составляет </w:t>
      </w:r>
      <w:r w:rsidRPr="00113A6B">
        <w:rPr>
          <w:rFonts w:ascii="Times New Roman" w:hAnsi="Times New Roman"/>
          <w:b/>
          <w:color w:val="000000" w:themeColor="text1"/>
          <w:sz w:val="24"/>
          <w:szCs w:val="24"/>
          <w:lang w:val="ru-RU"/>
        </w:rPr>
        <w:t>1%.</w:t>
      </w:r>
    </w:p>
    <w:p w:rsidR="00B65FC2" w:rsidRPr="00741238" w:rsidRDefault="00B65FC2" w:rsidP="002A1FA6">
      <w:pPr>
        <w:pStyle w:val="a5"/>
        <w:tabs>
          <w:tab w:val="left" w:pos="284"/>
        </w:tabs>
        <w:spacing w:line="276" w:lineRule="auto"/>
        <w:ind w:left="0" w:firstLine="567"/>
        <w:jc w:val="both"/>
        <w:rPr>
          <w:rFonts w:ascii="Times New Roman" w:hAnsi="Times New Roman" w:cs="Times New Roman"/>
          <w:color w:val="000000"/>
          <w:sz w:val="24"/>
          <w:szCs w:val="24"/>
          <w:lang w:val="ru-RU"/>
        </w:rPr>
      </w:pPr>
    </w:p>
    <w:p w:rsidR="00B65FC2" w:rsidRPr="002A1FA6" w:rsidRDefault="00B65FC2" w:rsidP="002A1FA6">
      <w:pPr>
        <w:pStyle w:val="a5"/>
        <w:numPr>
          <w:ilvl w:val="0"/>
          <w:numId w:val="1"/>
        </w:numPr>
        <w:tabs>
          <w:tab w:val="left" w:pos="284"/>
        </w:tabs>
        <w:spacing w:line="276" w:lineRule="auto"/>
        <w:ind w:left="0" w:firstLine="567"/>
        <w:contextualSpacing w:val="0"/>
        <w:jc w:val="both"/>
        <w:rPr>
          <w:rFonts w:ascii="Times New Roman" w:hAnsi="Times New Roman" w:cs="Times New Roman"/>
          <w:b/>
          <w:i/>
          <w:color w:val="000000"/>
          <w:sz w:val="24"/>
          <w:szCs w:val="24"/>
          <w:lang w:val="ru-RU"/>
        </w:rPr>
      </w:pPr>
      <w:r w:rsidRPr="002A1FA6">
        <w:rPr>
          <w:rFonts w:ascii="Times New Roman" w:hAnsi="Times New Roman" w:cs="Times New Roman"/>
          <w:b/>
          <w:color w:val="000000"/>
          <w:sz w:val="24"/>
          <w:szCs w:val="24"/>
          <w:lang w:val="ru-RU"/>
        </w:rPr>
        <w:t xml:space="preserve">Доля ДОО, в которых содержание образовательной программы ДОО обеспечивает развитие личности </w:t>
      </w:r>
      <w:r w:rsidRPr="002A1FA6">
        <w:rPr>
          <w:rFonts w:ascii="Times New Roman" w:hAnsi="Times New Roman" w:cs="Times New Roman"/>
          <w:color w:val="000000"/>
          <w:sz w:val="24"/>
          <w:szCs w:val="24"/>
          <w:lang w:val="ru-RU"/>
        </w:rPr>
        <w:t>в соответствии с возрастными индивидуальными особенностями детей по</w:t>
      </w:r>
      <w:r w:rsidRPr="002A1FA6">
        <w:rPr>
          <w:rFonts w:ascii="Times New Roman" w:hAnsi="Times New Roman" w:cs="Times New Roman"/>
          <w:sz w:val="24"/>
          <w:szCs w:val="24"/>
          <w:lang w:val="ru-RU"/>
        </w:rPr>
        <w:t>следующим компонентам</w:t>
      </w:r>
      <w:r w:rsidR="002A1FA6" w:rsidRPr="002A1FA6">
        <w:rPr>
          <w:rFonts w:ascii="Times New Roman" w:hAnsi="Times New Roman" w:cs="Times New Roman"/>
          <w:sz w:val="24"/>
          <w:szCs w:val="24"/>
          <w:lang w:val="ru-RU"/>
        </w:rPr>
        <w:t xml:space="preserve"> – 100%</w:t>
      </w:r>
      <w:r w:rsidRPr="002A1FA6">
        <w:rPr>
          <w:rFonts w:ascii="Times New Roman" w:hAnsi="Times New Roman" w:cs="Times New Roman"/>
          <w:color w:val="000000"/>
          <w:sz w:val="24"/>
          <w:szCs w:val="24"/>
          <w:lang w:val="ru-RU"/>
        </w:rPr>
        <w:t xml:space="preserve">: </w:t>
      </w:r>
      <w:r w:rsidRPr="002A1FA6">
        <w:rPr>
          <w:rFonts w:ascii="Times New Roman" w:hAnsi="Times New Roman" w:cs="Times New Roman"/>
          <w:sz w:val="24"/>
          <w:szCs w:val="24"/>
          <w:lang w:val="ru-RU"/>
        </w:rPr>
        <w:t>социально</w:t>
      </w:r>
      <w:r w:rsidRPr="002A1FA6">
        <w:rPr>
          <w:rFonts w:ascii="Times New Roman" w:hAnsi="Times New Roman" w:cs="Times New Roman"/>
          <w:color w:val="000000"/>
          <w:sz w:val="24"/>
          <w:szCs w:val="24"/>
          <w:lang w:val="ru-RU"/>
        </w:rPr>
        <w:t xml:space="preserve">-коммуникативное </w:t>
      </w:r>
      <w:r w:rsidRPr="002A1FA6">
        <w:rPr>
          <w:rFonts w:ascii="Times New Roman" w:hAnsi="Times New Roman" w:cs="Times New Roman"/>
          <w:sz w:val="24"/>
          <w:szCs w:val="24"/>
          <w:lang w:val="ru-RU"/>
        </w:rPr>
        <w:t>развитие</w:t>
      </w:r>
      <w:r w:rsidRPr="002A1FA6">
        <w:rPr>
          <w:rFonts w:ascii="Times New Roman" w:hAnsi="Times New Roman" w:cs="Times New Roman"/>
          <w:color w:val="000000"/>
          <w:sz w:val="24"/>
          <w:szCs w:val="24"/>
          <w:lang w:val="ru-RU"/>
        </w:rPr>
        <w:t xml:space="preserve">; </w:t>
      </w:r>
      <w:r w:rsidRPr="002A1FA6">
        <w:rPr>
          <w:rFonts w:ascii="Times New Roman" w:hAnsi="Times New Roman" w:cs="Times New Roman"/>
          <w:sz w:val="24"/>
          <w:szCs w:val="24"/>
          <w:lang w:val="ru-RU"/>
        </w:rPr>
        <w:t>познавательное</w:t>
      </w:r>
      <w:r w:rsidRPr="002A1FA6">
        <w:rPr>
          <w:rFonts w:ascii="Times New Roman" w:hAnsi="Times New Roman" w:cs="Times New Roman"/>
          <w:color w:val="000000"/>
          <w:sz w:val="24"/>
          <w:szCs w:val="24"/>
          <w:lang w:val="ru-RU"/>
        </w:rPr>
        <w:t xml:space="preserve"> развитие; речевое развитие; художественно-эстетическое развитие; физическое развитие. </w:t>
      </w:r>
    </w:p>
    <w:p w:rsidR="002A1FA6" w:rsidRPr="002A1FA6" w:rsidRDefault="002A1FA6" w:rsidP="002A1FA6">
      <w:pPr>
        <w:pStyle w:val="a7"/>
        <w:shd w:val="clear" w:color="auto" w:fill="FFFFFF"/>
        <w:spacing w:before="0" w:beforeAutospacing="0" w:after="0" w:afterAutospacing="0" w:line="276" w:lineRule="auto"/>
        <w:ind w:firstLine="567"/>
        <w:jc w:val="both"/>
        <w:rPr>
          <w:bCs/>
          <w:iCs/>
          <w:color w:val="000000" w:themeColor="text1"/>
        </w:rPr>
      </w:pPr>
      <w:r w:rsidRPr="002A1FA6">
        <w:rPr>
          <w:bCs/>
          <w:iCs/>
          <w:color w:val="000000" w:themeColor="text1"/>
        </w:rPr>
        <w:t xml:space="preserve">В 2020 – 2021 учебном году в дошкольных учреждениях города продолжалась целенаправленная работа по реализации Федерального государственного образовательного стандарта дошкольного образования (ФГОС ДО). Продолжена работа по обновлению учебно-методических комплектов перспективных планов организации образовательной деятельности, пополнена методическая копилка практических разработок разных мероприятий с детьми и родителями. Образовательный процесс педагоги дошкольных учреждений выстраивают в соответствии с требованиями к условиям реализации основной образовательной программы, указанными в ФГОС. </w:t>
      </w:r>
    </w:p>
    <w:p w:rsidR="002A1FA6" w:rsidRPr="002A1FA6" w:rsidRDefault="002A1FA6" w:rsidP="002A1FA6">
      <w:pPr>
        <w:pStyle w:val="a7"/>
        <w:shd w:val="clear" w:color="auto" w:fill="FFFFFF"/>
        <w:spacing w:before="0" w:beforeAutospacing="0" w:after="0" w:afterAutospacing="0" w:line="276" w:lineRule="auto"/>
        <w:ind w:firstLine="567"/>
        <w:jc w:val="both"/>
        <w:rPr>
          <w:bCs/>
          <w:iCs/>
          <w:color w:val="000000" w:themeColor="text1"/>
        </w:rPr>
      </w:pPr>
      <w:r w:rsidRPr="002A1FA6">
        <w:rPr>
          <w:bCs/>
          <w:iCs/>
          <w:color w:val="000000" w:themeColor="text1"/>
        </w:rPr>
        <w:t>Воспитательно-образовательный процесс в ДОУ осуществляется по примерной основной образовательной программе дошкольного образования «От рождения до школы» под редакцией Н.Е. Вераксы, Т.С. Комаровой, М.А. Васильевой. На базе данной программы каждое учреждение пишет свою Основную образовательную программу (ООП).</w:t>
      </w:r>
      <w:r w:rsidR="004868E0">
        <w:rPr>
          <w:bCs/>
          <w:iCs/>
          <w:color w:val="000000" w:themeColor="text1"/>
        </w:rPr>
        <w:t xml:space="preserve"> </w:t>
      </w:r>
      <w:r w:rsidRPr="002A1FA6">
        <w:rPr>
          <w:bCs/>
          <w:iCs/>
          <w:color w:val="000000" w:themeColor="text1"/>
        </w:rPr>
        <w:t>ООП дошкольного образования, реализуемая в каждом ДОУ, включает в себя режим работы учреждения, предельную наполняемость групп, учебный план, расписание непосредственной образовательной деятельности, режимы.</w:t>
      </w:r>
    </w:p>
    <w:p w:rsidR="002A1FA6" w:rsidRPr="002A1FA6" w:rsidRDefault="002A1FA6" w:rsidP="002A1FA6">
      <w:pPr>
        <w:pStyle w:val="a7"/>
        <w:shd w:val="clear" w:color="auto" w:fill="FFFFFF"/>
        <w:spacing w:before="0" w:beforeAutospacing="0" w:after="0" w:afterAutospacing="0" w:line="276" w:lineRule="auto"/>
        <w:ind w:firstLine="567"/>
        <w:jc w:val="both"/>
        <w:rPr>
          <w:bCs/>
          <w:iCs/>
          <w:color w:val="000000" w:themeColor="text1"/>
        </w:rPr>
      </w:pPr>
      <w:r w:rsidRPr="002A1FA6">
        <w:rPr>
          <w:bCs/>
          <w:iCs/>
          <w:color w:val="000000" w:themeColor="text1"/>
        </w:rPr>
        <w:t xml:space="preserve">Содержание образовательной деятельности реализуется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2A1FA6" w:rsidRPr="002A1FA6" w:rsidRDefault="002A1FA6" w:rsidP="002A1FA6">
      <w:pPr>
        <w:pStyle w:val="a7"/>
        <w:shd w:val="clear" w:color="auto" w:fill="FFFFFF"/>
        <w:spacing w:before="0" w:beforeAutospacing="0" w:after="0" w:afterAutospacing="0" w:line="276" w:lineRule="auto"/>
        <w:ind w:firstLine="567"/>
        <w:jc w:val="both"/>
        <w:rPr>
          <w:bCs/>
          <w:iCs/>
          <w:color w:val="000000" w:themeColor="text1"/>
        </w:rPr>
      </w:pPr>
      <w:r w:rsidRPr="002A1FA6">
        <w:rPr>
          <w:bCs/>
          <w:iCs/>
          <w:color w:val="000000" w:themeColor="text1"/>
        </w:rPr>
        <w:t>Образовательный процесс в ДОУ системный, целостный, развивающийся во времени и в определенной системе; направлен на взаимодействие детей и взрослых; должен обеспечить каждому ребенку возможность удовлетворить свои потребности в развитии.</w:t>
      </w:r>
    </w:p>
    <w:p w:rsidR="002A1FA6" w:rsidRPr="002A1FA6" w:rsidRDefault="002A1FA6" w:rsidP="002A1FA6">
      <w:pPr>
        <w:pStyle w:val="a7"/>
        <w:shd w:val="clear" w:color="auto" w:fill="FFFFFF"/>
        <w:spacing w:before="0" w:beforeAutospacing="0" w:after="0" w:afterAutospacing="0" w:line="276" w:lineRule="auto"/>
        <w:ind w:firstLine="567"/>
        <w:jc w:val="both"/>
        <w:rPr>
          <w:bCs/>
          <w:iCs/>
          <w:color w:val="000000" w:themeColor="text1"/>
        </w:rPr>
      </w:pPr>
      <w:r w:rsidRPr="002A1FA6">
        <w:rPr>
          <w:bCs/>
          <w:iCs/>
          <w:color w:val="000000" w:themeColor="text1"/>
        </w:rPr>
        <w:t>Образовательный процесс включает в себя совокупность образовательных областей, которые обеспечивают разностороннее развитие детей с учетом их возрастных особенностей по основным пяти направлениям, в которых сочетаются следующие функции: воспитательная, образовательная, развивающая, социализирующая, оздоровительно-профилактическая.</w:t>
      </w:r>
    </w:p>
    <w:p w:rsidR="002A1FA6" w:rsidRPr="002A1FA6" w:rsidRDefault="002A1FA6" w:rsidP="002A1FA6">
      <w:pPr>
        <w:pStyle w:val="a7"/>
        <w:shd w:val="clear" w:color="auto" w:fill="FFFFFF"/>
        <w:spacing w:before="0" w:beforeAutospacing="0" w:after="0" w:afterAutospacing="0" w:line="276" w:lineRule="auto"/>
        <w:ind w:firstLine="567"/>
        <w:jc w:val="both"/>
        <w:rPr>
          <w:bCs/>
          <w:iCs/>
          <w:color w:val="000000" w:themeColor="text1"/>
        </w:rPr>
      </w:pPr>
      <w:r w:rsidRPr="002A1FA6">
        <w:rPr>
          <w:bCs/>
          <w:iCs/>
          <w:color w:val="000000" w:themeColor="text1"/>
        </w:rPr>
        <w:t xml:space="preserve">Одна из главных функций управления процессом реализации основной общеобразовательной программы дошкольного образование является планирование. При планировании и организации педагогического процесса обязательно учитывается то, что </w:t>
      </w:r>
      <w:r w:rsidRPr="002A1FA6">
        <w:rPr>
          <w:bCs/>
          <w:iCs/>
          <w:color w:val="000000" w:themeColor="text1"/>
        </w:rPr>
        <w:lastRenderedPageBreak/>
        <w:t xml:space="preserve">основной формой работы с детьми дошкольного возраста и ведущим видом деятельности является игра. Она присутствует во всей психолого-педагогической работе. </w:t>
      </w:r>
    </w:p>
    <w:p w:rsidR="002A1FA6" w:rsidRPr="002A1FA6" w:rsidRDefault="002A1FA6" w:rsidP="002A1FA6">
      <w:pPr>
        <w:pStyle w:val="a7"/>
        <w:shd w:val="clear" w:color="auto" w:fill="FFFFFF"/>
        <w:spacing w:before="0" w:beforeAutospacing="0" w:after="0" w:afterAutospacing="0" w:line="276" w:lineRule="auto"/>
        <w:ind w:firstLine="567"/>
        <w:jc w:val="both"/>
        <w:rPr>
          <w:bCs/>
          <w:iCs/>
          <w:color w:val="000000" w:themeColor="text1"/>
        </w:rPr>
      </w:pPr>
      <w:r w:rsidRPr="002A1FA6">
        <w:rPr>
          <w:bCs/>
          <w:iCs/>
          <w:color w:val="000000" w:themeColor="text1"/>
        </w:rPr>
        <w:t>Образовательная деятельность в дошкольных образовательных учреждениях осуществляется на протяжении всего времени нахождения ребенка в ДОУ. Это и совместная деятельность с детьми, и образовательная деятельность в режимных моментах, и непрерывная образовательная деятельность, и самостоятельная деятельность детей.</w:t>
      </w:r>
    </w:p>
    <w:p w:rsidR="002A1FA6" w:rsidRPr="002A1FA6" w:rsidRDefault="002A1FA6" w:rsidP="002A1FA6">
      <w:pPr>
        <w:pStyle w:val="a7"/>
        <w:shd w:val="clear" w:color="auto" w:fill="FFFFFF"/>
        <w:spacing w:before="0" w:beforeAutospacing="0" w:after="0" w:afterAutospacing="0" w:line="276" w:lineRule="auto"/>
        <w:ind w:firstLine="567"/>
        <w:jc w:val="both"/>
        <w:rPr>
          <w:bCs/>
          <w:iCs/>
          <w:color w:val="000000" w:themeColor="text1"/>
        </w:rPr>
      </w:pPr>
      <w:r w:rsidRPr="002A1FA6">
        <w:rPr>
          <w:bCs/>
          <w:iCs/>
          <w:color w:val="000000" w:themeColor="text1"/>
        </w:rPr>
        <w:t>Непрерывная образовательная деятельность реализуется через организацию различных видов детской деятельности и имеет свою специфику.</w:t>
      </w:r>
    </w:p>
    <w:p w:rsidR="002A1FA6" w:rsidRPr="002A1FA6" w:rsidRDefault="002A1FA6" w:rsidP="002A1FA6">
      <w:pPr>
        <w:pStyle w:val="a5"/>
        <w:tabs>
          <w:tab w:val="left" w:pos="284"/>
        </w:tabs>
        <w:spacing w:line="276" w:lineRule="auto"/>
        <w:ind w:left="567"/>
        <w:jc w:val="both"/>
        <w:rPr>
          <w:rFonts w:ascii="Times New Roman" w:hAnsi="Times New Roman" w:cs="Times New Roman"/>
          <w:b/>
          <w:color w:val="000000"/>
          <w:sz w:val="24"/>
          <w:szCs w:val="24"/>
          <w:lang w:val="ru-RU"/>
        </w:rPr>
      </w:pPr>
    </w:p>
    <w:p w:rsidR="00B65FC2" w:rsidRPr="004643F9" w:rsidRDefault="00B65FC2" w:rsidP="002A1FA6">
      <w:pPr>
        <w:pStyle w:val="a5"/>
        <w:numPr>
          <w:ilvl w:val="0"/>
          <w:numId w:val="1"/>
        </w:numPr>
        <w:tabs>
          <w:tab w:val="left" w:pos="284"/>
        </w:tabs>
        <w:spacing w:line="276" w:lineRule="auto"/>
        <w:ind w:left="0" w:firstLine="567"/>
        <w:jc w:val="both"/>
        <w:rPr>
          <w:rFonts w:ascii="Times New Roman" w:hAnsi="Times New Roman" w:cs="Times New Roman"/>
          <w:b/>
          <w:i/>
          <w:color w:val="000000"/>
          <w:sz w:val="24"/>
          <w:szCs w:val="24"/>
          <w:lang w:val="ru-RU"/>
        </w:rPr>
      </w:pPr>
      <w:r w:rsidRPr="002A1FA6">
        <w:rPr>
          <w:rFonts w:ascii="Times New Roman" w:hAnsi="Times New Roman" w:cs="Times New Roman"/>
          <w:b/>
          <w:color w:val="000000"/>
          <w:sz w:val="24"/>
          <w:szCs w:val="24"/>
          <w:lang w:val="ru-RU"/>
        </w:rPr>
        <w:t>Доля ДОО с низким/высоким уровнем качества образовательной среды</w:t>
      </w:r>
      <w:r w:rsidRPr="002A1FA6">
        <w:rPr>
          <w:rFonts w:ascii="Times New Roman" w:hAnsi="Times New Roman" w:cs="Times New Roman"/>
          <w:color w:val="000000"/>
          <w:sz w:val="24"/>
          <w:szCs w:val="24"/>
          <w:lang w:val="ru-RU"/>
        </w:rPr>
        <w:t xml:space="preserve">. </w:t>
      </w:r>
    </w:p>
    <w:p w:rsidR="004643F9" w:rsidRPr="00457E00" w:rsidRDefault="00364895" w:rsidP="00457E00">
      <w:pPr>
        <w:pStyle w:val="a5"/>
        <w:tabs>
          <w:tab w:val="left" w:pos="284"/>
        </w:tabs>
        <w:spacing w:line="276" w:lineRule="auto"/>
        <w:ind w:left="0" w:firstLine="567"/>
        <w:jc w:val="both"/>
        <w:rPr>
          <w:rFonts w:ascii="Times New Roman" w:hAnsi="Times New Roman" w:cs="Times New Roman"/>
          <w:color w:val="000000"/>
          <w:sz w:val="24"/>
          <w:szCs w:val="24"/>
          <w:lang w:val="ru-RU"/>
        </w:rPr>
      </w:pPr>
      <w:r w:rsidRPr="00457E00">
        <w:rPr>
          <w:rFonts w:ascii="Times New Roman" w:hAnsi="Times New Roman" w:cs="Times New Roman"/>
          <w:color w:val="000000"/>
          <w:sz w:val="24"/>
          <w:szCs w:val="24"/>
          <w:lang w:val="ru-RU"/>
        </w:rPr>
        <w:t>Количество воспитанников с ОВЗ в группах общеразвивающей направленности, имеющих индивидуальный образовательный маршрут – 0.</w:t>
      </w:r>
    </w:p>
    <w:p w:rsidR="00364895" w:rsidRPr="00457E00" w:rsidRDefault="00C81D4C" w:rsidP="00457E00">
      <w:pPr>
        <w:pStyle w:val="a5"/>
        <w:tabs>
          <w:tab w:val="left" w:pos="284"/>
        </w:tabs>
        <w:spacing w:line="276" w:lineRule="auto"/>
        <w:ind w:left="0" w:firstLine="567"/>
        <w:jc w:val="both"/>
        <w:rPr>
          <w:rFonts w:ascii="Times New Roman" w:hAnsi="Times New Roman" w:cs="Times New Roman"/>
          <w:color w:val="000000"/>
          <w:sz w:val="24"/>
          <w:szCs w:val="24"/>
          <w:u w:val="single"/>
          <w:lang w:val="ru-RU"/>
        </w:rPr>
      </w:pPr>
      <w:r w:rsidRPr="00457E00">
        <w:rPr>
          <w:rFonts w:ascii="Times New Roman" w:hAnsi="Times New Roman" w:cs="Times New Roman"/>
          <w:color w:val="000000"/>
          <w:sz w:val="24"/>
          <w:szCs w:val="24"/>
          <w:u w:val="single"/>
          <w:lang w:val="ru-RU"/>
        </w:rPr>
        <w:t>Экспериментальные площадки:</w:t>
      </w:r>
    </w:p>
    <w:p w:rsidR="00C81D4C" w:rsidRPr="00457E00" w:rsidRDefault="00C81D4C" w:rsidP="00457E00">
      <w:pPr>
        <w:pStyle w:val="a5"/>
        <w:tabs>
          <w:tab w:val="left" w:pos="284"/>
        </w:tabs>
        <w:spacing w:line="276" w:lineRule="auto"/>
        <w:ind w:left="0" w:firstLine="567"/>
        <w:jc w:val="both"/>
        <w:rPr>
          <w:rFonts w:ascii="Times New Roman" w:hAnsi="Times New Roman" w:cs="Times New Roman"/>
          <w:sz w:val="24"/>
          <w:szCs w:val="24"/>
          <w:lang w:val="ru-RU"/>
        </w:rPr>
      </w:pPr>
      <w:r w:rsidRPr="00457E00">
        <w:rPr>
          <w:rFonts w:ascii="Times New Roman" w:hAnsi="Times New Roman" w:cs="Times New Roman"/>
          <w:color w:val="000000"/>
          <w:sz w:val="24"/>
          <w:szCs w:val="24"/>
          <w:lang w:val="ru-RU"/>
        </w:rPr>
        <w:t xml:space="preserve">Муниципальное автономное дошкольное образовательное учреждение №9 «Незабудка» города Дубны московской области - </w:t>
      </w:r>
      <w:r w:rsidRPr="00457E00">
        <w:rPr>
          <w:rFonts w:ascii="Times New Roman" w:eastAsia="Calibri" w:hAnsi="Times New Roman" w:cs="Times New Roman"/>
          <w:sz w:val="24"/>
          <w:szCs w:val="24"/>
          <w:lang w:val="ru-RU"/>
        </w:rPr>
        <w:t>Экспериментальная апробация дидактического комплекта для дошкольников по математике и физике «Технология в школе королевы Геры»</w:t>
      </w:r>
      <w:r w:rsidRPr="00457E00">
        <w:rPr>
          <w:rFonts w:ascii="Times New Roman" w:hAnsi="Times New Roman" w:cs="Times New Roman"/>
          <w:sz w:val="24"/>
          <w:szCs w:val="24"/>
          <w:lang w:val="ru-RU"/>
        </w:rPr>
        <w:t xml:space="preserve">, </w:t>
      </w:r>
      <w:r w:rsidRPr="00457E00">
        <w:rPr>
          <w:rFonts w:ascii="Times New Roman" w:eastAsia="Calibri" w:hAnsi="Times New Roman" w:cs="Times New Roman"/>
          <w:sz w:val="24"/>
          <w:szCs w:val="24"/>
          <w:lang w:val="ru-RU"/>
        </w:rPr>
        <w:t>Приказ ФИРО РАНХиГС от 23.03.2020г. № 21/01-02-04</w:t>
      </w:r>
      <w:r w:rsidR="00457E00" w:rsidRPr="00457E00">
        <w:rPr>
          <w:rFonts w:ascii="Times New Roman" w:hAnsi="Times New Roman" w:cs="Times New Roman"/>
          <w:sz w:val="24"/>
          <w:szCs w:val="24"/>
          <w:lang w:val="ru-RU"/>
        </w:rPr>
        <w:t xml:space="preserve"> (региональный уровень).</w:t>
      </w:r>
    </w:p>
    <w:p w:rsidR="00C81D4C" w:rsidRPr="00457E00" w:rsidRDefault="00C81D4C" w:rsidP="00457E00">
      <w:pPr>
        <w:pStyle w:val="a5"/>
        <w:tabs>
          <w:tab w:val="left" w:pos="284"/>
        </w:tabs>
        <w:spacing w:line="276" w:lineRule="auto"/>
        <w:ind w:left="0" w:firstLine="567"/>
        <w:jc w:val="both"/>
        <w:rPr>
          <w:rFonts w:ascii="Times New Roman" w:hAnsi="Times New Roman" w:cs="Times New Roman"/>
          <w:color w:val="000000"/>
          <w:sz w:val="24"/>
          <w:szCs w:val="24"/>
          <w:u w:val="single"/>
          <w:lang w:val="ru-RU"/>
        </w:rPr>
      </w:pPr>
      <w:r w:rsidRPr="00457E00">
        <w:rPr>
          <w:rFonts w:ascii="Times New Roman" w:hAnsi="Times New Roman" w:cs="Times New Roman"/>
          <w:color w:val="000000"/>
          <w:sz w:val="24"/>
          <w:szCs w:val="24"/>
          <w:u w:val="single"/>
          <w:lang w:val="ru-RU"/>
        </w:rPr>
        <w:t>Региональные инновационные площадки:</w:t>
      </w:r>
    </w:p>
    <w:p w:rsidR="00C81D4C" w:rsidRPr="00457E00" w:rsidRDefault="00C81D4C" w:rsidP="00457E00">
      <w:pPr>
        <w:spacing w:after="0"/>
        <w:ind w:firstLine="567"/>
        <w:jc w:val="both"/>
        <w:rPr>
          <w:rFonts w:ascii="Times New Roman" w:hAnsi="Times New Roman" w:cs="Times New Roman"/>
          <w:sz w:val="24"/>
          <w:szCs w:val="24"/>
          <w:shd w:val="clear" w:color="auto" w:fill="FFFFFF"/>
        </w:rPr>
      </w:pPr>
      <w:r w:rsidRPr="00457E00">
        <w:rPr>
          <w:rFonts w:ascii="Times New Roman" w:hAnsi="Times New Roman" w:cs="Times New Roman"/>
          <w:color w:val="000000"/>
          <w:sz w:val="24"/>
          <w:szCs w:val="24"/>
        </w:rPr>
        <w:t xml:space="preserve">Муниципальное автономное дошкольное образовательное учреждение №16 «Рябинка» города Дубны московской области - </w:t>
      </w:r>
      <w:r w:rsidRPr="00457E00">
        <w:rPr>
          <w:rFonts w:ascii="Times New Roman" w:eastAsia="Times New Roman" w:hAnsi="Times New Roman" w:cs="Times New Roman"/>
          <w:sz w:val="24"/>
          <w:szCs w:val="24"/>
        </w:rPr>
        <w:t>«Пойми меня, или дети-билингвы в детском саду». Направление: Вариативные модели организации дошкольного образования с учетом образовательных по</w:t>
      </w:r>
      <w:r w:rsidRPr="00457E00">
        <w:rPr>
          <w:rFonts w:ascii="Times New Roman" w:hAnsi="Times New Roman" w:cs="Times New Roman"/>
          <w:sz w:val="24"/>
          <w:szCs w:val="24"/>
        </w:rPr>
        <w:t xml:space="preserve">требностей и способностей детей, </w:t>
      </w:r>
      <w:r w:rsidRPr="00457E00">
        <w:rPr>
          <w:rFonts w:ascii="Times New Roman" w:eastAsia="Times New Roman" w:hAnsi="Times New Roman" w:cs="Times New Roman"/>
          <w:sz w:val="24"/>
          <w:szCs w:val="24"/>
          <w:shd w:val="clear" w:color="auto" w:fill="FFFFFF"/>
        </w:rPr>
        <w:t xml:space="preserve">Приказ </w:t>
      </w:r>
      <w:r w:rsidRPr="00457E00">
        <w:rPr>
          <w:rFonts w:ascii="Times New Roman" w:eastAsia="Times New Roman" w:hAnsi="Times New Roman" w:cs="Times New Roman"/>
          <w:sz w:val="24"/>
          <w:szCs w:val="24"/>
        </w:rPr>
        <w:t xml:space="preserve">министра образования Московской области </w:t>
      </w:r>
      <w:r w:rsidRPr="00457E00">
        <w:rPr>
          <w:rFonts w:ascii="Times New Roman" w:eastAsia="Times New Roman" w:hAnsi="Times New Roman" w:cs="Times New Roman"/>
          <w:sz w:val="24"/>
          <w:szCs w:val="24"/>
          <w:shd w:val="clear" w:color="auto" w:fill="FFFFFF"/>
        </w:rPr>
        <w:t>№ 396  от 19.02.2018 г.</w:t>
      </w:r>
    </w:p>
    <w:p w:rsidR="00C81D4C" w:rsidRPr="00457E00" w:rsidRDefault="00C81D4C" w:rsidP="00457E00">
      <w:pPr>
        <w:spacing w:after="0"/>
        <w:ind w:firstLine="567"/>
        <w:jc w:val="both"/>
        <w:rPr>
          <w:rFonts w:ascii="Times New Roman" w:hAnsi="Times New Roman" w:cs="Times New Roman"/>
          <w:sz w:val="24"/>
          <w:szCs w:val="24"/>
          <w:shd w:val="clear" w:color="auto" w:fill="FFFFFF"/>
        </w:rPr>
      </w:pPr>
      <w:r w:rsidRPr="00457E00">
        <w:rPr>
          <w:rFonts w:ascii="Times New Roman" w:hAnsi="Times New Roman" w:cs="Times New Roman"/>
          <w:color w:val="000000"/>
          <w:sz w:val="24"/>
          <w:szCs w:val="24"/>
        </w:rPr>
        <w:t xml:space="preserve">Муниципальное автономное дошкольное образовательное учреждение №23 «Улыбка» города Дубны московской области - </w:t>
      </w:r>
      <w:r w:rsidRPr="00457E00">
        <w:rPr>
          <w:rFonts w:ascii="Times New Roman" w:eastAsia="Times New Roman" w:hAnsi="Times New Roman" w:cs="Times New Roman"/>
          <w:sz w:val="24"/>
          <w:szCs w:val="24"/>
        </w:rPr>
        <w:t>"Мы вместе". Направление: обеспечение психолого-педагогической поддержки и консультационной помощи родителям в вопросах развития и образования, охраны и укрепления здоровья детей</w:t>
      </w:r>
      <w:r w:rsidRPr="00457E00">
        <w:rPr>
          <w:rFonts w:ascii="Times New Roman" w:hAnsi="Times New Roman" w:cs="Times New Roman"/>
          <w:sz w:val="24"/>
          <w:szCs w:val="24"/>
        </w:rPr>
        <w:t xml:space="preserve">, в том числе раннего возраста, </w:t>
      </w:r>
      <w:r w:rsidRPr="00457E00">
        <w:rPr>
          <w:rFonts w:ascii="Times New Roman" w:eastAsia="Times New Roman" w:hAnsi="Times New Roman" w:cs="Times New Roman"/>
          <w:sz w:val="24"/>
          <w:szCs w:val="24"/>
          <w:shd w:val="clear" w:color="auto" w:fill="FFFFFF"/>
        </w:rPr>
        <w:t xml:space="preserve">Приказ </w:t>
      </w:r>
      <w:r w:rsidRPr="00457E00">
        <w:rPr>
          <w:rFonts w:ascii="Times New Roman" w:eastAsia="Times New Roman" w:hAnsi="Times New Roman" w:cs="Times New Roman"/>
          <w:sz w:val="24"/>
          <w:szCs w:val="24"/>
        </w:rPr>
        <w:t xml:space="preserve">министра образования Московской области </w:t>
      </w:r>
      <w:r w:rsidRPr="00457E00">
        <w:rPr>
          <w:rFonts w:ascii="Times New Roman" w:eastAsia="Times New Roman" w:hAnsi="Times New Roman" w:cs="Times New Roman"/>
          <w:sz w:val="24"/>
          <w:szCs w:val="24"/>
          <w:shd w:val="clear" w:color="auto" w:fill="FFFFFF"/>
        </w:rPr>
        <w:t>№ 396  от 19.02.2018 г.</w:t>
      </w:r>
    </w:p>
    <w:p w:rsidR="00C81D4C" w:rsidRPr="00457E00" w:rsidRDefault="00C81D4C" w:rsidP="00457E00">
      <w:pPr>
        <w:spacing w:after="0"/>
        <w:ind w:firstLine="567"/>
        <w:jc w:val="both"/>
        <w:rPr>
          <w:rFonts w:ascii="Times New Roman" w:hAnsi="Times New Roman" w:cs="Times New Roman"/>
          <w:sz w:val="24"/>
          <w:szCs w:val="24"/>
          <w:u w:val="single"/>
        </w:rPr>
      </w:pPr>
      <w:r w:rsidRPr="00457E00">
        <w:rPr>
          <w:rFonts w:ascii="Times New Roman" w:hAnsi="Times New Roman" w:cs="Times New Roman"/>
          <w:sz w:val="24"/>
          <w:szCs w:val="24"/>
          <w:u w:val="single"/>
        </w:rPr>
        <w:t>Стажировочные площадки:</w:t>
      </w:r>
    </w:p>
    <w:p w:rsidR="00C81D4C" w:rsidRPr="00457E00" w:rsidRDefault="00C81D4C" w:rsidP="00457E00">
      <w:pPr>
        <w:spacing w:after="0"/>
        <w:ind w:firstLine="567"/>
        <w:jc w:val="both"/>
        <w:rPr>
          <w:rFonts w:ascii="Times New Roman" w:hAnsi="Times New Roman" w:cs="Times New Roman"/>
          <w:sz w:val="24"/>
          <w:szCs w:val="24"/>
        </w:rPr>
      </w:pPr>
      <w:r w:rsidRPr="00457E00">
        <w:rPr>
          <w:rFonts w:ascii="Times New Roman" w:hAnsi="Times New Roman" w:cs="Times New Roman"/>
          <w:color w:val="000000"/>
          <w:sz w:val="24"/>
          <w:szCs w:val="24"/>
        </w:rPr>
        <w:t>Муниципальное автономное дошкольное образовательное учреждение №7 «Гвоздика» города Дубны московской области</w:t>
      </w:r>
      <w:r w:rsidR="00457E00" w:rsidRPr="00457E00">
        <w:rPr>
          <w:rFonts w:ascii="Times New Roman" w:hAnsi="Times New Roman" w:cs="Times New Roman"/>
          <w:color w:val="000000"/>
          <w:sz w:val="24"/>
          <w:szCs w:val="24"/>
        </w:rPr>
        <w:t xml:space="preserve"> </w:t>
      </w:r>
      <w:r w:rsidR="00457E00">
        <w:rPr>
          <w:rFonts w:ascii="Times New Roman" w:hAnsi="Times New Roman" w:cs="Times New Roman"/>
          <w:color w:val="000000"/>
          <w:sz w:val="24"/>
          <w:szCs w:val="24"/>
        </w:rPr>
        <w:t>–</w:t>
      </w:r>
      <w:r w:rsidR="00457E00" w:rsidRPr="00457E00">
        <w:rPr>
          <w:rFonts w:ascii="Times New Roman" w:hAnsi="Times New Roman" w:cs="Times New Roman"/>
          <w:color w:val="000000"/>
          <w:sz w:val="24"/>
          <w:szCs w:val="24"/>
        </w:rPr>
        <w:t xml:space="preserve"> </w:t>
      </w:r>
      <w:r w:rsidR="00457E00">
        <w:rPr>
          <w:rFonts w:ascii="Times New Roman" w:hAnsi="Times New Roman" w:cs="Times New Roman"/>
          <w:color w:val="000000"/>
          <w:sz w:val="24"/>
          <w:szCs w:val="24"/>
        </w:rPr>
        <w:t>«</w:t>
      </w:r>
      <w:r w:rsidR="00457E00" w:rsidRPr="00457E00">
        <w:rPr>
          <w:rFonts w:ascii="Times New Roman" w:eastAsia="Times New Roman" w:hAnsi="Times New Roman" w:cs="Times New Roman"/>
          <w:sz w:val="24"/>
          <w:szCs w:val="24"/>
        </w:rPr>
        <w:t>Учимся жить устойчиво в глобальном мире: экология, здоровье, безопасность</w:t>
      </w:r>
      <w:r w:rsidR="00457E00">
        <w:rPr>
          <w:rFonts w:ascii="Times New Roman" w:hAnsi="Times New Roman" w:cs="Times New Roman"/>
          <w:sz w:val="24"/>
          <w:szCs w:val="24"/>
        </w:rPr>
        <w:t>»</w:t>
      </w:r>
      <w:r w:rsidR="00457E00" w:rsidRPr="00457E00">
        <w:rPr>
          <w:rFonts w:ascii="Times New Roman" w:hAnsi="Times New Roman" w:cs="Times New Roman"/>
          <w:sz w:val="24"/>
          <w:szCs w:val="24"/>
        </w:rPr>
        <w:t xml:space="preserve">, </w:t>
      </w:r>
      <w:r w:rsidR="00457E00" w:rsidRPr="00457E00">
        <w:rPr>
          <w:rFonts w:ascii="Times New Roman" w:eastAsia="Times New Roman" w:hAnsi="Times New Roman" w:cs="Times New Roman"/>
          <w:sz w:val="24"/>
          <w:szCs w:val="24"/>
        </w:rPr>
        <w:t>Соглашение с сетевой кафедрой ЮНЕСКО ФГП МГУ им. М.В.Ломоносова при ФГБНУ «Институт стратегии развития образования Российской академии образования»</w:t>
      </w:r>
      <w:r w:rsidR="00457E00" w:rsidRPr="00457E00">
        <w:rPr>
          <w:rFonts w:ascii="Times New Roman" w:hAnsi="Times New Roman" w:cs="Times New Roman"/>
          <w:sz w:val="24"/>
          <w:szCs w:val="24"/>
        </w:rPr>
        <w:t xml:space="preserve"> (уровень межрегиональный).</w:t>
      </w:r>
    </w:p>
    <w:p w:rsidR="00457E00" w:rsidRPr="00457E00" w:rsidRDefault="00457E00" w:rsidP="00457E00">
      <w:pPr>
        <w:spacing w:after="0"/>
        <w:ind w:firstLine="567"/>
        <w:jc w:val="both"/>
        <w:rPr>
          <w:rFonts w:ascii="Times New Roman" w:hAnsi="Times New Roman" w:cs="Times New Roman"/>
          <w:sz w:val="24"/>
          <w:szCs w:val="24"/>
        </w:rPr>
      </w:pPr>
      <w:r w:rsidRPr="00457E00">
        <w:rPr>
          <w:rFonts w:ascii="Times New Roman" w:hAnsi="Times New Roman" w:cs="Times New Roman"/>
          <w:color w:val="000000"/>
          <w:sz w:val="24"/>
          <w:szCs w:val="24"/>
        </w:rPr>
        <w:t xml:space="preserve">Муниципальное автономное дошкольное образовательное учреждение №24 «Семицветик» города Дубны московской области </w:t>
      </w:r>
      <w:r>
        <w:rPr>
          <w:rFonts w:ascii="Times New Roman" w:hAnsi="Times New Roman" w:cs="Times New Roman"/>
          <w:color w:val="000000"/>
          <w:sz w:val="24"/>
          <w:szCs w:val="24"/>
        </w:rPr>
        <w:t>–</w:t>
      </w:r>
      <w:r w:rsidRPr="00457E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457E00">
        <w:rPr>
          <w:rFonts w:ascii="Times New Roman" w:eastAsia="Times New Roman" w:hAnsi="Times New Roman" w:cs="Times New Roman"/>
          <w:sz w:val="24"/>
          <w:szCs w:val="24"/>
        </w:rPr>
        <w:t>Учимся жить устойчиво в глобальном мире: экология, здоровье, безопасность</w:t>
      </w:r>
      <w:r>
        <w:rPr>
          <w:rFonts w:ascii="Times New Roman" w:hAnsi="Times New Roman" w:cs="Times New Roman"/>
          <w:sz w:val="24"/>
          <w:szCs w:val="24"/>
        </w:rPr>
        <w:t>»</w:t>
      </w:r>
      <w:r w:rsidRPr="00457E00">
        <w:rPr>
          <w:rFonts w:ascii="Times New Roman" w:hAnsi="Times New Roman" w:cs="Times New Roman"/>
          <w:sz w:val="24"/>
          <w:szCs w:val="24"/>
        </w:rPr>
        <w:t xml:space="preserve">, </w:t>
      </w:r>
      <w:r w:rsidRPr="00457E00">
        <w:rPr>
          <w:rFonts w:ascii="Times New Roman" w:eastAsia="Times New Roman" w:hAnsi="Times New Roman" w:cs="Times New Roman"/>
          <w:sz w:val="24"/>
          <w:szCs w:val="24"/>
        </w:rPr>
        <w:t>Соглашение с сетевой кафедрой ЮНЕСКО ФГП МГУ им. М.В.Ломоносова при ФГБНУ «Институт стратегии развития образования Российской академии образования»</w:t>
      </w:r>
      <w:r w:rsidRPr="00457E00">
        <w:rPr>
          <w:rFonts w:ascii="Times New Roman" w:hAnsi="Times New Roman" w:cs="Times New Roman"/>
          <w:sz w:val="24"/>
          <w:szCs w:val="24"/>
        </w:rPr>
        <w:t xml:space="preserve"> (уровень межрегиональный).</w:t>
      </w:r>
    </w:p>
    <w:p w:rsidR="00C81D4C" w:rsidRPr="00364895" w:rsidRDefault="00C81D4C" w:rsidP="004643F9">
      <w:pPr>
        <w:pStyle w:val="a5"/>
        <w:tabs>
          <w:tab w:val="left" w:pos="284"/>
        </w:tabs>
        <w:spacing w:line="276" w:lineRule="auto"/>
        <w:ind w:left="567"/>
        <w:jc w:val="both"/>
        <w:rPr>
          <w:rFonts w:ascii="Times New Roman" w:hAnsi="Times New Roman" w:cs="Times New Roman"/>
          <w:color w:val="000000"/>
          <w:sz w:val="24"/>
          <w:szCs w:val="24"/>
          <w:lang w:val="ru-RU"/>
        </w:rPr>
      </w:pPr>
    </w:p>
    <w:p w:rsidR="00B65FC2" w:rsidRPr="000350C5" w:rsidRDefault="00B65FC2" w:rsidP="002A1FA6">
      <w:pPr>
        <w:pStyle w:val="a5"/>
        <w:numPr>
          <w:ilvl w:val="0"/>
          <w:numId w:val="1"/>
        </w:numPr>
        <w:tabs>
          <w:tab w:val="left" w:pos="284"/>
        </w:tabs>
        <w:spacing w:line="276" w:lineRule="auto"/>
        <w:ind w:left="0" w:firstLine="567"/>
        <w:jc w:val="both"/>
        <w:rPr>
          <w:rFonts w:ascii="Times New Roman" w:hAnsi="Times New Roman" w:cs="Times New Roman"/>
          <w:b/>
          <w:i/>
          <w:color w:val="000000"/>
          <w:sz w:val="24"/>
          <w:szCs w:val="24"/>
          <w:lang w:val="ru-RU"/>
        </w:rPr>
      </w:pPr>
      <w:r w:rsidRPr="002A1FA6">
        <w:rPr>
          <w:rFonts w:ascii="Times New Roman" w:hAnsi="Times New Roman" w:cs="Times New Roman"/>
          <w:b/>
          <w:color w:val="000000"/>
          <w:sz w:val="24"/>
          <w:szCs w:val="24"/>
          <w:lang w:val="ru-RU"/>
        </w:rPr>
        <w:t xml:space="preserve">Доля ДОО, в которых созданы условия по обеспечению здоровья, безопасности  и качеству услуг по присмотру и уходу за детьми </w:t>
      </w:r>
      <w:r w:rsidRPr="002A1FA6">
        <w:rPr>
          <w:rFonts w:ascii="Times New Roman" w:hAnsi="Times New Roman" w:cs="Times New Roman"/>
          <w:color w:val="000000"/>
          <w:sz w:val="24"/>
          <w:szCs w:val="24"/>
          <w:lang w:val="ru-RU"/>
        </w:rPr>
        <w:t xml:space="preserve">(%) (состояние здоровья воспитанников;  в ДОО созданы санитарно-гигиенические условия; в ДОО проводятся мероприятия  по сохранению и укреплению здоровья; в ДОО организован </w:t>
      </w:r>
      <w:r w:rsidRPr="002A1FA6">
        <w:rPr>
          <w:rFonts w:ascii="Times New Roman" w:hAnsi="Times New Roman" w:cs="Times New Roman"/>
          <w:color w:val="000000"/>
          <w:sz w:val="24"/>
          <w:szCs w:val="24"/>
          <w:lang w:val="ru-RU"/>
        </w:rPr>
        <w:lastRenderedPageBreak/>
        <w:t xml:space="preserve">процесс питания  в соответствии с установленными требованиями; в ДОО организовано медицинское  обслуживание; обеспечена безопасность внутреннего помещения ДОО (группового  и внегруппового); обеспечена безопасность территории ДОО для прогулок на свежем  воздухе; проводится контроль за чрезвычайными ситуациями и несчастными случаями). </w:t>
      </w:r>
    </w:p>
    <w:p w:rsidR="000350C5" w:rsidRPr="003F69E1" w:rsidRDefault="000350C5" w:rsidP="003F69E1">
      <w:pPr>
        <w:spacing w:after="0"/>
        <w:ind w:firstLine="567"/>
        <w:jc w:val="both"/>
        <w:rPr>
          <w:rFonts w:ascii="Times New Roman" w:eastAsia="Times New Roman" w:hAnsi="Times New Roman" w:cs="Times New Roman"/>
          <w:sz w:val="24"/>
        </w:rPr>
      </w:pPr>
      <w:r w:rsidRPr="003F69E1">
        <w:rPr>
          <w:rFonts w:ascii="Times New Roman" w:eastAsia="Times New Roman" w:hAnsi="Times New Roman" w:cs="Times New Roman"/>
          <w:sz w:val="24"/>
        </w:rPr>
        <w:t>Проблема безопасности жизнедеятельности ребенка – первостепенная задача любого дошкольного образовательного учреждения. Понятие безопасности жизнедеятельности в ДОУ включает в себя следующие аспекты:</w:t>
      </w:r>
    </w:p>
    <w:p w:rsidR="000350C5" w:rsidRPr="003F69E1" w:rsidRDefault="000350C5" w:rsidP="003F69E1">
      <w:pPr>
        <w:spacing w:after="0"/>
        <w:ind w:firstLine="567"/>
        <w:jc w:val="both"/>
        <w:rPr>
          <w:rFonts w:ascii="Times New Roman" w:eastAsia="Times New Roman" w:hAnsi="Times New Roman" w:cs="Times New Roman"/>
          <w:sz w:val="24"/>
        </w:rPr>
      </w:pPr>
      <w:r w:rsidRPr="003F69E1">
        <w:rPr>
          <w:rFonts w:ascii="Times New Roman" w:eastAsia="Times New Roman" w:hAnsi="Times New Roman" w:cs="Times New Roman"/>
          <w:sz w:val="24"/>
        </w:rPr>
        <w:t>- охрана жизни и здоровья детей;</w:t>
      </w:r>
    </w:p>
    <w:p w:rsidR="000350C5" w:rsidRPr="003F69E1" w:rsidRDefault="000350C5" w:rsidP="003F69E1">
      <w:pPr>
        <w:spacing w:after="0"/>
        <w:ind w:firstLine="567"/>
        <w:jc w:val="both"/>
        <w:rPr>
          <w:rFonts w:ascii="Times New Roman" w:eastAsia="Times New Roman" w:hAnsi="Times New Roman" w:cs="Times New Roman"/>
          <w:sz w:val="24"/>
        </w:rPr>
      </w:pPr>
      <w:r w:rsidRPr="003F69E1">
        <w:rPr>
          <w:rFonts w:ascii="Times New Roman" w:eastAsia="Times New Roman" w:hAnsi="Times New Roman" w:cs="Times New Roman"/>
          <w:sz w:val="24"/>
        </w:rPr>
        <w:t>- обеспечение безопасных условий труда работников ДОУ.</w:t>
      </w:r>
    </w:p>
    <w:p w:rsidR="000350C5" w:rsidRPr="003F69E1" w:rsidRDefault="000350C5" w:rsidP="003F69E1">
      <w:pPr>
        <w:spacing w:after="0"/>
        <w:ind w:firstLine="567"/>
        <w:jc w:val="both"/>
        <w:rPr>
          <w:rFonts w:ascii="Times New Roman" w:eastAsia="Times New Roman" w:hAnsi="Times New Roman" w:cs="Times New Roman"/>
          <w:sz w:val="24"/>
        </w:rPr>
      </w:pPr>
      <w:r w:rsidRPr="003F69E1">
        <w:rPr>
          <w:rFonts w:ascii="Times New Roman" w:eastAsia="Times New Roman" w:hAnsi="Times New Roman" w:cs="Times New Roman"/>
          <w:sz w:val="24"/>
        </w:rPr>
        <w:t>Актуальности и востребованность проблемы безопасности  в дошкольных образовательных учреждениях определяется потребностями системы дошкольного образования – создание на базе ДОУ единого безопасного  образовательного пространства. Руководителями ДОУ были поставлены следующие задачи в области обеспечения безопасного образовательного процесса:</w:t>
      </w:r>
    </w:p>
    <w:p w:rsidR="000350C5" w:rsidRPr="003F69E1" w:rsidRDefault="000350C5" w:rsidP="003F69E1">
      <w:pPr>
        <w:spacing w:after="0"/>
        <w:ind w:firstLine="567"/>
        <w:jc w:val="both"/>
        <w:rPr>
          <w:rFonts w:ascii="Times New Roman" w:eastAsia="Times New Roman" w:hAnsi="Times New Roman" w:cs="Times New Roman"/>
          <w:sz w:val="24"/>
        </w:rPr>
      </w:pPr>
      <w:r w:rsidRPr="003F69E1">
        <w:rPr>
          <w:rFonts w:ascii="Times New Roman" w:eastAsia="Times New Roman" w:hAnsi="Times New Roman" w:cs="Times New Roman"/>
          <w:sz w:val="24"/>
        </w:rPr>
        <w:t>- изучение и реализация основных направлений законодательства РФ по вопросам безопасности;</w:t>
      </w:r>
    </w:p>
    <w:p w:rsidR="000350C5" w:rsidRPr="003F69E1" w:rsidRDefault="000350C5" w:rsidP="003F69E1">
      <w:pPr>
        <w:spacing w:after="0"/>
        <w:ind w:firstLine="567"/>
        <w:jc w:val="both"/>
        <w:rPr>
          <w:rFonts w:ascii="Times New Roman" w:eastAsia="Times New Roman" w:hAnsi="Times New Roman" w:cs="Times New Roman"/>
          <w:sz w:val="24"/>
        </w:rPr>
      </w:pPr>
      <w:r w:rsidRPr="003F69E1">
        <w:rPr>
          <w:rFonts w:ascii="Times New Roman" w:eastAsia="Times New Roman" w:hAnsi="Times New Roman" w:cs="Times New Roman"/>
          <w:sz w:val="24"/>
        </w:rPr>
        <w:t>- предотвращение несчастных случаев с детьми и сотрудниками в ходе образовательного процесса.</w:t>
      </w:r>
    </w:p>
    <w:p w:rsidR="000350C5" w:rsidRPr="003F69E1" w:rsidRDefault="000350C5" w:rsidP="003F69E1">
      <w:pPr>
        <w:spacing w:after="0"/>
        <w:ind w:firstLine="567"/>
        <w:jc w:val="both"/>
        <w:rPr>
          <w:rFonts w:ascii="Times New Roman" w:eastAsia="Times New Roman" w:hAnsi="Times New Roman" w:cs="Times New Roman"/>
          <w:sz w:val="24"/>
        </w:rPr>
      </w:pPr>
      <w:r w:rsidRPr="003F69E1">
        <w:rPr>
          <w:rFonts w:ascii="Times New Roman" w:eastAsia="Times New Roman" w:hAnsi="Times New Roman" w:cs="Times New Roman"/>
          <w:sz w:val="24"/>
        </w:rPr>
        <w:t>В ряде ДОУ имеются заместители заведующего по безопасности (ДОУ №2, ДОУ №14, ДОУ №18, ДОУ №21, ДОУ №22, ДОУ №23, ДОУ №25, ДОУ №26). Руководители и их заместители регулярно проходят обучение по охране труда. Проведена аттестация рабочих мест по условиям труда, свидетельствующая о том, что в ДОУ созданы безопасные рабочие места.</w:t>
      </w:r>
    </w:p>
    <w:p w:rsidR="000350C5" w:rsidRPr="003F69E1" w:rsidRDefault="000350C5" w:rsidP="003F69E1">
      <w:pPr>
        <w:spacing w:after="0"/>
        <w:ind w:firstLine="567"/>
        <w:jc w:val="both"/>
        <w:rPr>
          <w:rFonts w:ascii="Times New Roman" w:eastAsia="Times New Roman" w:hAnsi="Times New Roman" w:cs="Times New Roman"/>
          <w:sz w:val="24"/>
        </w:rPr>
      </w:pPr>
      <w:r w:rsidRPr="003F69E1">
        <w:rPr>
          <w:rFonts w:ascii="Times New Roman" w:eastAsia="Times New Roman" w:hAnsi="Times New Roman" w:cs="Times New Roman"/>
          <w:sz w:val="24"/>
        </w:rPr>
        <w:t>В дошкольных образовательных учреждениях выполняются требования правил пожарной безопасности – дошкольные учреждения оснащены противопожарным и охранным оборудованием, средствами защиты и пожаротушения. Все дошкольные учреждения имеют систему мониторинга, обработки и передачи данных о возгорании</w:t>
      </w:r>
      <w:r w:rsidR="003F69E1">
        <w:rPr>
          <w:rFonts w:ascii="Times New Roman" w:eastAsia="Times New Roman" w:hAnsi="Times New Roman" w:cs="Times New Roman"/>
          <w:sz w:val="24"/>
        </w:rPr>
        <w:t xml:space="preserve">. </w:t>
      </w:r>
      <w:r w:rsidRPr="003F69E1">
        <w:rPr>
          <w:rFonts w:ascii="Times New Roman" w:eastAsia="Times New Roman" w:hAnsi="Times New Roman" w:cs="Times New Roman"/>
          <w:sz w:val="24"/>
        </w:rPr>
        <w:t xml:space="preserve">В 13 дошкольных образовательных учреждениях имеется пожарный водопровод (ДОУ №2 , ДОУ №3, ДОУ №5, ДОУ №7, ДОУ №11, ДОУ №14, ДОУ№16, ДОУ №18, ДОУ №20, ДОУ №23, ДОУ №24, ДОУ №25, ДОУ №26). </w:t>
      </w:r>
    </w:p>
    <w:p w:rsidR="000350C5" w:rsidRPr="003F69E1" w:rsidRDefault="000350C5" w:rsidP="003F69E1">
      <w:pPr>
        <w:spacing w:after="0"/>
        <w:ind w:firstLine="567"/>
        <w:jc w:val="both"/>
        <w:rPr>
          <w:rFonts w:ascii="Times New Roman" w:eastAsia="Times New Roman" w:hAnsi="Times New Roman" w:cs="Times New Roman"/>
          <w:sz w:val="24"/>
        </w:rPr>
      </w:pPr>
      <w:r w:rsidRPr="003F69E1">
        <w:rPr>
          <w:rFonts w:ascii="Times New Roman" w:eastAsia="Times New Roman" w:hAnsi="Times New Roman" w:cs="Times New Roman"/>
          <w:sz w:val="24"/>
        </w:rPr>
        <w:t xml:space="preserve">Также имеется кнопка экстренного вызова наряда полиции – КТС. </w:t>
      </w:r>
    </w:p>
    <w:p w:rsidR="000350C5" w:rsidRPr="003F69E1" w:rsidRDefault="000350C5" w:rsidP="003F69E1">
      <w:pPr>
        <w:spacing w:after="0"/>
        <w:ind w:firstLine="567"/>
        <w:jc w:val="both"/>
        <w:rPr>
          <w:rFonts w:ascii="Times New Roman" w:hAnsi="Times New Roman" w:cs="Times New Roman"/>
          <w:sz w:val="24"/>
        </w:rPr>
      </w:pPr>
      <w:r w:rsidRPr="003F69E1">
        <w:rPr>
          <w:rFonts w:ascii="Times New Roman" w:hAnsi="Times New Roman" w:cs="Times New Roman"/>
          <w:sz w:val="24"/>
        </w:rPr>
        <w:t>Работа по обеспечению безопасности в ДОУ определяется следующими направлениями:</w:t>
      </w:r>
    </w:p>
    <w:p w:rsidR="000350C5" w:rsidRPr="003F69E1" w:rsidRDefault="000350C5" w:rsidP="003F69E1">
      <w:pPr>
        <w:spacing w:after="0"/>
        <w:ind w:firstLine="567"/>
        <w:jc w:val="both"/>
        <w:rPr>
          <w:rFonts w:ascii="Times New Roman" w:hAnsi="Times New Roman" w:cs="Times New Roman"/>
          <w:sz w:val="24"/>
        </w:rPr>
      </w:pPr>
      <w:r w:rsidRPr="003F69E1">
        <w:rPr>
          <w:rFonts w:ascii="Times New Roman" w:hAnsi="Times New Roman" w:cs="Times New Roman"/>
          <w:sz w:val="24"/>
        </w:rPr>
        <w:t>- обеспечение охраны труда сотрудников ДОУ;</w:t>
      </w:r>
    </w:p>
    <w:p w:rsidR="000350C5" w:rsidRPr="003F69E1" w:rsidRDefault="000350C5" w:rsidP="003F69E1">
      <w:pPr>
        <w:spacing w:after="0"/>
        <w:ind w:firstLine="567"/>
        <w:jc w:val="both"/>
        <w:rPr>
          <w:rFonts w:ascii="Times New Roman" w:hAnsi="Times New Roman" w:cs="Times New Roman"/>
          <w:sz w:val="24"/>
        </w:rPr>
      </w:pPr>
      <w:r w:rsidRPr="003F69E1">
        <w:rPr>
          <w:rFonts w:ascii="Times New Roman" w:hAnsi="Times New Roman" w:cs="Times New Roman"/>
          <w:sz w:val="24"/>
        </w:rPr>
        <w:t>- обеспечение охраны жизни и здоровья воспитанников (пожарная  и антитеррористическая безопасность, личная безопасность, профилактика дорожно-транспортного травматизма);</w:t>
      </w:r>
    </w:p>
    <w:p w:rsidR="000350C5" w:rsidRPr="003F69E1" w:rsidRDefault="000350C5" w:rsidP="003F69E1">
      <w:pPr>
        <w:spacing w:after="0"/>
        <w:ind w:firstLine="567"/>
        <w:jc w:val="both"/>
        <w:rPr>
          <w:rFonts w:ascii="Times New Roman" w:hAnsi="Times New Roman" w:cs="Times New Roman"/>
          <w:sz w:val="24"/>
        </w:rPr>
      </w:pPr>
      <w:r w:rsidRPr="003F69E1">
        <w:rPr>
          <w:rFonts w:ascii="Times New Roman" w:hAnsi="Times New Roman" w:cs="Times New Roman"/>
          <w:sz w:val="24"/>
        </w:rPr>
        <w:t>- пожарная безопасность;</w:t>
      </w:r>
    </w:p>
    <w:p w:rsidR="000350C5" w:rsidRPr="003F69E1" w:rsidRDefault="000350C5" w:rsidP="003F69E1">
      <w:pPr>
        <w:spacing w:after="0"/>
        <w:ind w:firstLine="567"/>
        <w:jc w:val="both"/>
        <w:rPr>
          <w:rFonts w:ascii="Times New Roman" w:hAnsi="Times New Roman" w:cs="Times New Roman"/>
          <w:sz w:val="24"/>
        </w:rPr>
      </w:pPr>
      <w:r w:rsidRPr="003F69E1">
        <w:rPr>
          <w:rFonts w:ascii="Times New Roman" w:hAnsi="Times New Roman" w:cs="Times New Roman"/>
          <w:sz w:val="24"/>
        </w:rPr>
        <w:t>- антитеррористическая безопасность.</w:t>
      </w:r>
    </w:p>
    <w:p w:rsidR="000350C5" w:rsidRPr="003F69E1" w:rsidRDefault="000350C5" w:rsidP="003F69E1">
      <w:pPr>
        <w:spacing w:after="0"/>
        <w:ind w:firstLine="567"/>
        <w:jc w:val="both"/>
        <w:rPr>
          <w:rFonts w:ascii="Times New Roman" w:eastAsia="Times New Roman" w:hAnsi="Times New Roman" w:cs="Times New Roman"/>
          <w:sz w:val="24"/>
        </w:rPr>
      </w:pPr>
      <w:r w:rsidRPr="003F69E1">
        <w:rPr>
          <w:rFonts w:ascii="Times New Roman" w:hAnsi="Times New Roman" w:cs="Times New Roman"/>
          <w:sz w:val="24"/>
        </w:rPr>
        <w:t xml:space="preserve">Обеспечение безопасности зависит не только от оснащенности дошкольного образовательного учреждения современными техникой и оборудованием, но и от человеческого фактора, то есть от грамотности и компетентности людей, отвечающих за безопасность в ДОУ, от слаженности совместной работы администрации ДОУ с педагогами. Поэтому в дошкольных образовательных учреждениях регулярно </w:t>
      </w:r>
      <w:r w:rsidRPr="003F69E1">
        <w:rPr>
          <w:rFonts w:ascii="Times New Roman" w:eastAsia="Times New Roman" w:hAnsi="Times New Roman" w:cs="Times New Roman"/>
          <w:sz w:val="24"/>
        </w:rPr>
        <w:t xml:space="preserve">проводятся </w:t>
      </w:r>
      <w:r w:rsidRPr="003F69E1">
        <w:rPr>
          <w:rFonts w:ascii="Times New Roman" w:eastAsia="Times New Roman" w:hAnsi="Times New Roman" w:cs="Times New Roman"/>
          <w:sz w:val="24"/>
        </w:rPr>
        <w:lastRenderedPageBreak/>
        <w:t>учебно-объектовые тренировки по эвакуации персонала и воспитанников (1 раз в месяц, в том числе и общеобластные тренировки). Заведующие ДОУ и их заместители регулярно проходят обучение по пожарно-техническому минимуму.</w:t>
      </w:r>
    </w:p>
    <w:p w:rsidR="000350C5" w:rsidRPr="003F69E1" w:rsidRDefault="000350C5" w:rsidP="003F69E1">
      <w:pPr>
        <w:spacing w:after="0"/>
        <w:ind w:firstLine="567"/>
        <w:jc w:val="both"/>
        <w:rPr>
          <w:rFonts w:ascii="Times New Roman" w:hAnsi="Times New Roman" w:cs="Times New Roman"/>
          <w:sz w:val="24"/>
        </w:rPr>
      </w:pPr>
      <w:r w:rsidRPr="003F69E1">
        <w:rPr>
          <w:rFonts w:ascii="Times New Roman" w:eastAsia="Times New Roman" w:hAnsi="Times New Roman" w:cs="Times New Roman"/>
          <w:sz w:val="24"/>
        </w:rPr>
        <w:t>Большое внимание в детских садах уделяется профилактике дорожно-транспортного травматизма. В ДОУ оформлены стенды по безопасности дорожного движения, регулярно проводятся тематические мероприятия, экскурсии, используются сюжетно-ролевые игры. Все это направлено на формирование у детей навыков безопасного поведения на дорогах.</w:t>
      </w:r>
      <w:r w:rsidRPr="003F69E1">
        <w:rPr>
          <w:rFonts w:ascii="Times New Roman" w:hAnsi="Times New Roman" w:cs="Times New Roman"/>
          <w:sz w:val="24"/>
        </w:rPr>
        <w:t xml:space="preserve"> </w:t>
      </w:r>
      <w:r w:rsidR="003F69E1">
        <w:rPr>
          <w:rFonts w:ascii="Times New Roman" w:hAnsi="Times New Roman" w:cs="Times New Roman"/>
          <w:sz w:val="24"/>
        </w:rPr>
        <w:t xml:space="preserve"> </w:t>
      </w:r>
    </w:p>
    <w:p w:rsidR="000350C5" w:rsidRPr="003F69E1" w:rsidRDefault="000350C5" w:rsidP="003F69E1">
      <w:pPr>
        <w:spacing w:after="0"/>
        <w:ind w:firstLine="567"/>
        <w:jc w:val="both"/>
        <w:rPr>
          <w:rFonts w:ascii="Times New Roman" w:hAnsi="Times New Roman" w:cs="Times New Roman"/>
          <w:sz w:val="24"/>
        </w:rPr>
      </w:pPr>
      <w:r w:rsidRPr="003F69E1">
        <w:rPr>
          <w:rFonts w:ascii="Times New Roman" w:eastAsia="Times New Roman" w:hAnsi="Times New Roman" w:cs="Times New Roman"/>
          <w:sz w:val="24"/>
        </w:rPr>
        <w:t>В каждом дошкольном образовательном учреждении оформлен «Паспорт безопасности в образовательной организации».</w:t>
      </w:r>
    </w:p>
    <w:p w:rsidR="000350C5" w:rsidRPr="003F69E1" w:rsidRDefault="003F69E1" w:rsidP="003F69E1">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В</w:t>
      </w:r>
      <w:r w:rsidR="000350C5" w:rsidRPr="003F69E1">
        <w:rPr>
          <w:rFonts w:ascii="Times New Roman" w:eastAsia="Times New Roman" w:hAnsi="Times New Roman" w:cs="Times New Roman"/>
          <w:sz w:val="24"/>
        </w:rPr>
        <w:t>о всех ДОУ было установлено видеонаблюдение с выводом в систему «Безопасный регион».</w:t>
      </w:r>
    </w:p>
    <w:p w:rsidR="00833ACB" w:rsidRDefault="00833ACB" w:rsidP="00833ACB">
      <w:pPr>
        <w:pStyle w:val="a9"/>
        <w:spacing w:line="276" w:lineRule="auto"/>
        <w:ind w:firstLine="567"/>
        <w:jc w:val="both"/>
        <w:rPr>
          <w:rFonts w:ascii="Times New Roman" w:hAnsi="Times New Roman"/>
          <w:sz w:val="24"/>
          <w:szCs w:val="24"/>
        </w:rPr>
      </w:pPr>
      <w:r w:rsidRPr="00A54A5B">
        <w:rPr>
          <w:rFonts w:ascii="Times New Roman" w:hAnsi="Times New Roman"/>
          <w:sz w:val="24"/>
          <w:szCs w:val="24"/>
        </w:rPr>
        <w:t xml:space="preserve">В соответствии с положениями Федерального закона от 21 ноября 2011 г. № 323-ФЗ «Об основах охраны здоровья граждан в Российской Федерации» (п. 13 ст. 2) медицинские работники выведены из штата муниципальных дошкольных образовательных учреждений, так как </w:t>
      </w:r>
      <w:r>
        <w:rPr>
          <w:rFonts w:ascii="Times New Roman" w:hAnsi="Times New Roman"/>
          <w:sz w:val="24"/>
          <w:szCs w:val="24"/>
        </w:rPr>
        <w:t xml:space="preserve">они </w:t>
      </w:r>
      <w:r w:rsidRPr="00A54A5B">
        <w:rPr>
          <w:rFonts w:ascii="Times New Roman" w:hAnsi="Times New Roman"/>
          <w:sz w:val="24"/>
          <w:szCs w:val="24"/>
        </w:rPr>
        <w:t>должны состоять в штате медицинских организаций. Непосредственно медицинскую деятельность образовательные организации не осуществляют и медицинскими организациями считаться не могут, поскольку созданы для осуществления образовательной, а не медицинской деятельности в качестве основной (уставной) цели деятельности (п. 18 ст. 2 Федерального закона № 273-ФЗ).</w:t>
      </w:r>
      <w:r>
        <w:rPr>
          <w:rFonts w:ascii="Times New Roman" w:hAnsi="Times New Roman"/>
          <w:sz w:val="24"/>
          <w:szCs w:val="24"/>
        </w:rPr>
        <w:t xml:space="preserve"> </w:t>
      </w:r>
    </w:p>
    <w:p w:rsidR="00833ACB" w:rsidRPr="00A54A5B" w:rsidRDefault="00833ACB" w:rsidP="00833ACB">
      <w:pPr>
        <w:pStyle w:val="a9"/>
        <w:spacing w:line="276" w:lineRule="auto"/>
        <w:ind w:firstLine="567"/>
        <w:jc w:val="both"/>
        <w:rPr>
          <w:rFonts w:ascii="Times New Roman" w:hAnsi="Times New Roman"/>
          <w:sz w:val="24"/>
          <w:szCs w:val="24"/>
        </w:rPr>
      </w:pPr>
      <w:r w:rsidRPr="00A54A5B">
        <w:rPr>
          <w:rFonts w:ascii="Times New Roman" w:hAnsi="Times New Roman"/>
          <w:sz w:val="24"/>
          <w:szCs w:val="24"/>
        </w:rPr>
        <w:t>Организацию оказания первичной медико-санитарной помощи, прохождение периодических медицинских осмотров и диспансеризацию воспитанников осуществляют закрепленные за дошкольными образовательными учреждениями (далее – ДОУ)</w:t>
      </w:r>
      <w:r w:rsidRPr="004B3125">
        <w:rPr>
          <w:rFonts w:ascii="Times New Roman" w:hAnsi="Times New Roman"/>
          <w:sz w:val="24"/>
          <w:szCs w:val="24"/>
        </w:rPr>
        <w:t xml:space="preserve"> </w:t>
      </w:r>
      <w:r w:rsidRPr="00A54A5B">
        <w:rPr>
          <w:rFonts w:ascii="Times New Roman" w:hAnsi="Times New Roman"/>
          <w:sz w:val="24"/>
          <w:szCs w:val="24"/>
        </w:rPr>
        <w:t xml:space="preserve">медицинские работники </w:t>
      </w:r>
      <w:r>
        <w:rPr>
          <w:rFonts w:ascii="Times New Roman" w:hAnsi="Times New Roman"/>
          <w:sz w:val="24"/>
          <w:szCs w:val="24"/>
        </w:rPr>
        <w:t>Г</w:t>
      </w:r>
      <w:r w:rsidRPr="00A54A5B">
        <w:rPr>
          <w:rFonts w:ascii="Times New Roman" w:hAnsi="Times New Roman"/>
          <w:sz w:val="24"/>
          <w:szCs w:val="24"/>
        </w:rPr>
        <w:t>осударственно</w:t>
      </w:r>
      <w:r>
        <w:rPr>
          <w:rFonts w:ascii="Times New Roman" w:hAnsi="Times New Roman"/>
          <w:sz w:val="24"/>
          <w:szCs w:val="24"/>
        </w:rPr>
        <w:t>го</w:t>
      </w:r>
      <w:r w:rsidRPr="00A54A5B">
        <w:rPr>
          <w:rFonts w:ascii="Times New Roman" w:hAnsi="Times New Roman"/>
          <w:sz w:val="24"/>
          <w:szCs w:val="24"/>
        </w:rPr>
        <w:t xml:space="preserve"> автономно</w:t>
      </w:r>
      <w:r>
        <w:rPr>
          <w:rFonts w:ascii="Times New Roman" w:hAnsi="Times New Roman"/>
          <w:sz w:val="24"/>
          <w:szCs w:val="24"/>
        </w:rPr>
        <w:t>го</w:t>
      </w:r>
      <w:r w:rsidRPr="00A54A5B">
        <w:rPr>
          <w:rFonts w:ascii="Times New Roman" w:hAnsi="Times New Roman"/>
          <w:sz w:val="24"/>
          <w:szCs w:val="24"/>
        </w:rPr>
        <w:t xml:space="preserve"> учреждени</w:t>
      </w:r>
      <w:r>
        <w:rPr>
          <w:rFonts w:ascii="Times New Roman" w:hAnsi="Times New Roman"/>
          <w:sz w:val="24"/>
          <w:szCs w:val="24"/>
        </w:rPr>
        <w:t>я</w:t>
      </w:r>
      <w:r w:rsidRPr="00A54A5B">
        <w:rPr>
          <w:rFonts w:ascii="Times New Roman" w:hAnsi="Times New Roman"/>
          <w:sz w:val="24"/>
          <w:szCs w:val="24"/>
        </w:rPr>
        <w:t xml:space="preserve"> здравоохранения Московской области «Дубненская городская больница»</w:t>
      </w:r>
      <w:r>
        <w:rPr>
          <w:rFonts w:ascii="Times New Roman" w:hAnsi="Times New Roman"/>
          <w:sz w:val="24"/>
          <w:szCs w:val="24"/>
        </w:rPr>
        <w:t xml:space="preserve"> (далее – ГАУЗ МО «Дубненская городская больница»)</w:t>
      </w:r>
      <w:r w:rsidRPr="00A54A5B">
        <w:rPr>
          <w:rFonts w:ascii="Times New Roman" w:hAnsi="Times New Roman"/>
          <w:sz w:val="24"/>
          <w:szCs w:val="24"/>
        </w:rPr>
        <w:t xml:space="preserve"> на основании гражданско-правового договора ДОУ с медицинской организацией</w:t>
      </w:r>
      <w:r>
        <w:rPr>
          <w:rFonts w:ascii="Times New Roman" w:hAnsi="Times New Roman"/>
          <w:sz w:val="24"/>
          <w:szCs w:val="24"/>
        </w:rPr>
        <w:t>,</w:t>
      </w:r>
      <w:r w:rsidRPr="00A54A5B">
        <w:rPr>
          <w:rFonts w:ascii="Times New Roman" w:hAnsi="Times New Roman"/>
          <w:sz w:val="24"/>
          <w:szCs w:val="24"/>
        </w:rPr>
        <w:t xml:space="preserve"> врачи и медицинские сестры. Все дошкольные образовательные учреждения города предоставляют помещения с соответствующими условиями для работы медицинских работников. Медицинские кабинеты дошкольных образовательных учреждений имеют бессрочные лицензии по оказанию первичной врачебной медико</w:t>
      </w:r>
      <w:r>
        <w:rPr>
          <w:rFonts w:ascii="Times New Roman" w:hAnsi="Times New Roman"/>
          <w:sz w:val="24"/>
          <w:szCs w:val="24"/>
        </w:rPr>
        <w:t>-</w:t>
      </w:r>
      <w:r w:rsidRPr="00A54A5B">
        <w:rPr>
          <w:rFonts w:ascii="Times New Roman" w:hAnsi="Times New Roman"/>
          <w:sz w:val="24"/>
          <w:szCs w:val="24"/>
        </w:rPr>
        <w:t xml:space="preserve">санитарной помощи в амбулаторных условиях по педиатрии, выданные </w:t>
      </w:r>
      <w:r>
        <w:rPr>
          <w:rFonts w:ascii="Times New Roman" w:hAnsi="Times New Roman"/>
          <w:sz w:val="24"/>
          <w:szCs w:val="24"/>
        </w:rPr>
        <w:t>ГАУЗ МО «Дубненская городская больница»</w:t>
      </w:r>
      <w:r w:rsidRPr="00A54A5B">
        <w:rPr>
          <w:rFonts w:ascii="Times New Roman" w:hAnsi="Times New Roman"/>
          <w:sz w:val="24"/>
          <w:szCs w:val="24"/>
        </w:rPr>
        <w:t>.</w:t>
      </w:r>
      <w:r>
        <w:rPr>
          <w:rFonts w:ascii="Times New Roman" w:hAnsi="Times New Roman"/>
          <w:sz w:val="24"/>
          <w:szCs w:val="24"/>
        </w:rPr>
        <w:t xml:space="preserve"> </w:t>
      </w:r>
    </w:p>
    <w:p w:rsidR="000350C5" w:rsidRPr="005013E7" w:rsidRDefault="000350C5" w:rsidP="000350C5">
      <w:pPr>
        <w:pStyle w:val="a5"/>
        <w:tabs>
          <w:tab w:val="left" w:pos="284"/>
        </w:tabs>
        <w:spacing w:line="276" w:lineRule="auto"/>
        <w:ind w:left="567"/>
        <w:jc w:val="both"/>
        <w:rPr>
          <w:rFonts w:ascii="Times New Roman" w:hAnsi="Times New Roman" w:cs="Times New Roman"/>
          <w:color w:val="000000"/>
          <w:sz w:val="24"/>
          <w:szCs w:val="24"/>
          <w:lang w:val="ru-RU"/>
        </w:rPr>
      </w:pPr>
    </w:p>
    <w:p w:rsidR="00B65FC2" w:rsidRPr="00777110" w:rsidRDefault="00B65FC2" w:rsidP="002A1FA6">
      <w:pPr>
        <w:pStyle w:val="a5"/>
        <w:numPr>
          <w:ilvl w:val="0"/>
          <w:numId w:val="1"/>
        </w:numPr>
        <w:tabs>
          <w:tab w:val="left" w:pos="284"/>
        </w:tabs>
        <w:spacing w:line="276" w:lineRule="auto"/>
        <w:ind w:left="0" w:firstLine="567"/>
        <w:jc w:val="both"/>
        <w:rPr>
          <w:rFonts w:ascii="Times New Roman" w:hAnsi="Times New Roman" w:cs="Times New Roman"/>
          <w:b/>
          <w:i/>
          <w:color w:val="000000"/>
          <w:sz w:val="24"/>
          <w:szCs w:val="24"/>
          <w:lang w:val="ru-RU"/>
        </w:rPr>
      </w:pPr>
      <w:r w:rsidRPr="002A1FA6">
        <w:rPr>
          <w:rFonts w:ascii="Times New Roman" w:hAnsi="Times New Roman" w:cs="Times New Roman"/>
          <w:b/>
          <w:color w:val="000000"/>
          <w:sz w:val="24"/>
          <w:szCs w:val="24"/>
          <w:lang w:val="ru-RU"/>
        </w:rPr>
        <w:t>Доля руководителей ДОО, обладающих требуемым качеством профессиональной подготовки</w:t>
      </w:r>
      <w:r w:rsidRPr="002A1FA6">
        <w:rPr>
          <w:rFonts w:ascii="Times New Roman" w:hAnsi="Times New Roman" w:cs="Times New Roman"/>
          <w:color w:val="000000"/>
          <w:sz w:val="24"/>
          <w:szCs w:val="24"/>
          <w:lang w:val="ru-RU"/>
        </w:rPr>
        <w:t xml:space="preserve">, от общего числа руководителей всех ДОО в муниципалитете. </w:t>
      </w:r>
    </w:p>
    <w:p w:rsidR="00777110" w:rsidRPr="00777110" w:rsidRDefault="00777110" w:rsidP="00777110">
      <w:pPr>
        <w:ind w:firstLine="567"/>
        <w:jc w:val="both"/>
        <w:rPr>
          <w:rFonts w:ascii="Times New Roman" w:hAnsi="Times New Roman" w:cs="Times New Roman"/>
          <w:color w:val="000000" w:themeColor="text1"/>
          <w:sz w:val="24"/>
          <w:szCs w:val="24"/>
        </w:rPr>
      </w:pPr>
      <w:r w:rsidRPr="00777110">
        <w:rPr>
          <w:rFonts w:ascii="Times New Roman" w:hAnsi="Times New Roman" w:cs="Times New Roman"/>
          <w:color w:val="000000" w:themeColor="text1"/>
          <w:sz w:val="24"/>
          <w:szCs w:val="24"/>
        </w:rPr>
        <w:t xml:space="preserve">Среди дошкольных образовательных учреждений </w:t>
      </w:r>
      <w:r w:rsidRPr="00777110">
        <w:rPr>
          <w:rFonts w:ascii="Times New Roman" w:hAnsi="Times New Roman" w:cs="Times New Roman"/>
          <w:b/>
          <w:color w:val="000000" w:themeColor="text1"/>
          <w:sz w:val="24"/>
          <w:szCs w:val="24"/>
        </w:rPr>
        <w:t xml:space="preserve">21 </w:t>
      </w:r>
      <w:r w:rsidRPr="00777110">
        <w:rPr>
          <w:rFonts w:ascii="Times New Roman" w:hAnsi="Times New Roman" w:cs="Times New Roman"/>
          <w:color w:val="000000" w:themeColor="text1"/>
          <w:sz w:val="24"/>
          <w:szCs w:val="24"/>
        </w:rPr>
        <w:t xml:space="preserve">руководитель имеют высшее профессиональное образование, в том числе </w:t>
      </w:r>
      <w:r w:rsidRPr="00777110">
        <w:rPr>
          <w:rFonts w:ascii="Times New Roman" w:hAnsi="Times New Roman" w:cs="Times New Roman"/>
          <w:b/>
          <w:color w:val="000000" w:themeColor="text1"/>
          <w:sz w:val="24"/>
          <w:szCs w:val="24"/>
        </w:rPr>
        <w:t>21</w:t>
      </w:r>
      <w:r w:rsidRPr="00777110">
        <w:rPr>
          <w:rFonts w:ascii="Times New Roman" w:hAnsi="Times New Roman" w:cs="Times New Roman"/>
          <w:color w:val="000000" w:themeColor="text1"/>
          <w:sz w:val="24"/>
          <w:szCs w:val="24"/>
        </w:rPr>
        <w:t xml:space="preserve"> – высшее педагогическое образование. Высшую квалификационную категорию имеют </w:t>
      </w:r>
      <w:r w:rsidRPr="00777110">
        <w:rPr>
          <w:rFonts w:ascii="Times New Roman" w:hAnsi="Times New Roman" w:cs="Times New Roman"/>
          <w:b/>
          <w:color w:val="000000" w:themeColor="text1"/>
          <w:sz w:val="24"/>
          <w:szCs w:val="24"/>
        </w:rPr>
        <w:t>14</w:t>
      </w:r>
      <w:r w:rsidRPr="00777110">
        <w:rPr>
          <w:rFonts w:ascii="Times New Roman" w:hAnsi="Times New Roman" w:cs="Times New Roman"/>
          <w:color w:val="000000" w:themeColor="text1"/>
          <w:sz w:val="24"/>
          <w:szCs w:val="24"/>
        </w:rPr>
        <w:t xml:space="preserve"> заведующих, первую квалификационную категорию – </w:t>
      </w:r>
      <w:r w:rsidRPr="00777110">
        <w:rPr>
          <w:rFonts w:ascii="Times New Roman" w:hAnsi="Times New Roman" w:cs="Times New Roman"/>
          <w:b/>
          <w:color w:val="000000" w:themeColor="text1"/>
          <w:sz w:val="24"/>
          <w:szCs w:val="24"/>
        </w:rPr>
        <w:t xml:space="preserve">8 </w:t>
      </w:r>
      <w:r w:rsidRPr="00777110">
        <w:rPr>
          <w:rFonts w:ascii="Times New Roman" w:hAnsi="Times New Roman" w:cs="Times New Roman"/>
          <w:color w:val="000000" w:themeColor="text1"/>
          <w:sz w:val="24"/>
          <w:szCs w:val="24"/>
        </w:rPr>
        <w:t>руководителей ДОУ.</w:t>
      </w:r>
    </w:p>
    <w:p w:rsidR="00741238" w:rsidRDefault="00741238" w:rsidP="00741238">
      <w:pPr>
        <w:pStyle w:val="a5"/>
        <w:tabs>
          <w:tab w:val="left" w:pos="284"/>
        </w:tabs>
        <w:spacing w:line="276" w:lineRule="auto"/>
        <w:ind w:left="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Руководители имеют:</w:t>
      </w:r>
    </w:p>
    <w:p w:rsidR="00741238" w:rsidRDefault="00741238" w:rsidP="00741238">
      <w:pPr>
        <w:pStyle w:val="a5"/>
        <w:numPr>
          <w:ilvl w:val="0"/>
          <w:numId w:val="6"/>
        </w:numPr>
        <w:tabs>
          <w:tab w:val="left" w:pos="284"/>
        </w:tabs>
        <w:spacing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Высшее профессиональное образование по направлениям подготовки «Государственное и муниципальное управление», или переподготовка – 0%;</w:t>
      </w:r>
    </w:p>
    <w:p w:rsidR="00741238" w:rsidRDefault="00741238" w:rsidP="00741238">
      <w:pPr>
        <w:pStyle w:val="a5"/>
        <w:numPr>
          <w:ilvl w:val="0"/>
          <w:numId w:val="6"/>
        </w:numPr>
        <w:tabs>
          <w:tab w:val="left" w:pos="284"/>
        </w:tabs>
        <w:spacing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Высшее профессиональное образование по направлениям подготовки «Менежмент», или переподготовка – 90%.</w:t>
      </w:r>
    </w:p>
    <w:p w:rsidR="00741238" w:rsidRDefault="00741238" w:rsidP="00741238">
      <w:pPr>
        <w:pStyle w:val="a5"/>
        <w:tabs>
          <w:tab w:val="left" w:pos="284"/>
        </w:tabs>
        <w:spacing w:line="276" w:lineRule="auto"/>
        <w:ind w:left="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Стаж работы руководителей:</w:t>
      </w:r>
    </w:p>
    <w:p w:rsidR="00741238" w:rsidRDefault="00741238" w:rsidP="00741238">
      <w:pPr>
        <w:pStyle w:val="a5"/>
        <w:tabs>
          <w:tab w:val="left" w:pos="284"/>
        </w:tabs>
        <w:spacing w:line="276" w:lineRule="auto"/>
        <w:ind w:left="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Стаж работы на педагогических должностях не менее 5 лет – 68%;</w:t>
      </w:r>
    </w:p>
    <w:p w:rsidR="00741238" w:rsidRDefault="00741238" w:rsidP="00741238">
      <w:pPr>
        <w:pStyle w:val="a5"/>
        <w:tabs>
          <w:tab w:val="left" w:pos="284"/>
        </w:tabs>
        <w:spacing w:line="276" w:lineRule="auto"/>
        <w:ind w:left="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Стаж работы на руководящих должностях не менее 5 лет – 32%. </w:t>
      </w:r>
    </w:p>
    <w:p w:rsidR="00741238" w:rsidRPr="00741238" w:rsidRDefault="00741238" w:rsidP="00741238">
      <w:pPr>
        <w:pStyle w:val="a5"/>
        <w:tabs>
          <w:tab w:val="left" w:pos="284"/>
        </w:tabs>
        <w:spacing w:line="276" w:lineRule="auto"/>
        <w:ind w:left="567"/>
        <w:jc w:val="both"/>
        <w:rPr>
          <w:rFonts w:ascii="Times New Roman" w:hAnsi="Times New Roman" w:cs="Times New Roman"/>
          <w:color w:val="000000"/>
          <w:sz w:val="24"/>
          <w:szCs w:val="24"/>
          <w:lang w:val="ru-RU"/>
        </w:rPr>
      </w:pPr>
    </w:p>
    <w:p w:rsidR="00A41603" w:rsidRPr="002A1FA6" w:rsidRDefault="00B65FC2" w:rsidP="002A1FA6">
      <w:pPr>
        <w:pStyle w:val="a5"/>
        <w:numPr>
          <w:ilvl w:val="0"/>
          <w:numId w:val="1"/>
        </w:numPr>
        <w:tabs>
          <w:tab w:val="left" w:pos="284"/>
        </w:tabs>
        <w:spacing w:line="276" w:lineRule="auto"/>
        <w:ind w:left="0" w:firstLine="567"/>
        <w:jc w:val="both"/>
        <w:rPr>
          <w:rFonts w:ascii="Times New Roman" w:hAnsi="Times New Roman" w:cs="Times New Roman"/>
          <w:i/>
          <w:color w:val="000000"/>
          <w:sz w:val="24"/>
          <w:szCs w:val="24"/>
          <w:lang w:val="ru-RU"/>
        </w:rPr>
      </w:pPr>
      <w:r w:rsidRPr="002A1FA6">
        <w:rPr>
          <w:rFonts w:ascii="Times New Roman" w:hAnsi="Times New Roman" w:cs="Times New Roman"/>
          <w:b/>
          <w:color w:val="000000"/>
          <w:sz w:val="24"/>
          <w:szCs w:val="24"/>
          <w:lang w:val="ru-RU"/>
        </w:rPr>
        <w:t>Доля ДОО,</w:t>
      </w:r>
      <w:r w:rsidR="000F550C" w:rsidRPr="002A1FA6">
        <w:rPr>
          <w:rFonts w:ascii="Times New Roman" w:hAnsi="Times New Roman" w:cs="Times New Roman"/>
          <w:b/>
          <w:color w:val="000000"/>
          <w:sz w:val="24"/>
          <w:szCs w:val="24"/>
          <w:lang w:val="ru-RU"/>
        </w:rPr>
        <w:t xml:space="preserve"> </w:t>
      </w:r>
      <w:r w:rsidRPr="002A1FA6">
        <w:rPr>
          <w:rFonts w:ascii="Times New Roman" w:hAnsi="Times New Roman" w:cs="Times New Roman"/>
          <w:b/>
          <w:color w:val="000000"/>
          <w:sz w:val="24"/>
          <w:szCs w:val="24"/>
          <w:lang w:val="ru-RU"/>
        </w:rPr>
        <w:t>в</w:t>
      </w:r>
      <w:r w:rsidR="000F550C" w:rsidRPr="002A1FA6">
        <w:rPr>
          <w:rFonts w:ascii="Times New Roman" w:hAnsi="Times New Roman" w:cs="Times New Roman"/>
          <w:b/>
          <w:color w:val="000000"/>
          <w:sz w:val="24"/>
          <w:szCs w:val="24"/>
          <w:lang w:val="ru-RU"/>
        </w:rPr>
        <w:t xml:space="preserve"> </w:t>
      </w:r>
      <w:r w:rsidRPr="002A1FA6">
        <w:rPr>
          <w:rFonts w:ascii="Times New Roman" w:hAnsi="Times New Roman" w:cs="Times New Roman"/>
          <w:b/>
          <w:color w:val="000000"/>
          <w:sz w:val="24"/>
          <w:szCs w:val="24"/>
          <w:lang w:val="ru-RU"/>
        </w:rPr>
        <w:t>которых</w:t>
      </w:r>
      <w:r w:rsidR="000F550C" w:rsidRPr="002A1FA6">
        <w:rPr>
          <w:rFonts w:ascii="Times New Roman" w:hAnsi="Times New Roman" w:cs="Times New Roman"/>
          <w:b/>
          <w:color w:val="000000"/>
          <w:sz w:val="24"/>
          <w:szCs w:val="24"/>
          <w:lang w:val="ru-RU"/>
        </w:rPr>
        <w:t xml:space="preserve"> </w:t>
      </w:r>
      <w:r w:rsidRPr="002A1FA6">
        <w:rPr>
          <w:rFonts w:ascii="Times New Roman" w:hAnsi="Times New Roman" w:cs="Times New Roman"/>
          <w:b/>
          <w:color w:val="000000"/>
          <w:sz w:val="24"/>
          <w:szCs w:val="24"/>
          <w:lang w:val="ru-RU"/>
        </w:rPr>
        <w:t>кадровые</w:t>
      </w:r>
      <w:r w:rsidR="000F550C" w:rsidRPr="002A1FA6">
        <w:rPr>
          <w:rFonts w:ascii="Times New Roman" w:hAnsi="Times New Roman" w:cs="Times New Roman"/>
          <w:b/>
          <w:color w:val="000000"/>
          <w:sz w:val="24"/>
          <w:szCs w:val="24"/>
          <w:lang w:val="ru-RU"/>
        </w:rPr>
        <w:t xml:space="preserve"> </w:t>
      </w:r>
      <w:r w:rsidRPr="002A1FA6">
        <w:rPr>
          <w:rFonts w:ascii="Times New Roman" w:hAnsi="Times New Roman" w:cs="Times New Roman"/>
          <w:b/>
          <w:color w:val="000000"/>
          <w:sz w:val="24"/>
          <w:szCs w:val="24"/>
          <w:lang w:val="ru-RU"/>
        </w:rPr>
        <w:t>условия</w:t>
      </w:r>
      <w:r w:rsidR="000F550C" w:rsidRPr="002A1FA6">
        <w:rPr>
          <w:rFonts w:ascii="Times New Roman" w:hAnsi="Times New Roman" w:cs="Times New Roman"/>
          <w:b/>
          <w:color w:val="000000"/>
          <w:sz w:val="24"/>
          <w:szCs w:val="24"/>
          <w:lang w:val="ru-RU"/>
        </w:rPr>
        <w:t xml:space="preserve"> </w:t>
      </w:r>
      <w:r w:rsidRPr="002A1FA6">
        <w:rPr>
          <w:rFonts w:ascii="Times New Roman" w:hAnsi="Times New Roman" w:cs="Times New Roman"/>
          <w:b/>
          <w:color w:val="000000"/>
          <w:sz w:val="24"/>
          <w:szCs w:val="24"/>
          <w:lang w:val="ru-RU"/>
        </w:rPr>
        <w:t>соответствуют</w:t>
      </w:r>
      <w:r w:rsidR="000F550C" w:rsidRPr="002A1FA6">
        <w:rPr>
          <w:rFonts w:ascii="Times New Roman" w:hAnsi="Times New Roman" w:cs="Times New Roman"/>
          <w:b/>
          <w:color w:val="000000"/>
          <w:sz w:val="24"/>
          <w:szCs w:val="24"/>
          <w:lang w:val="ru-RU"/>
        </w:rPr>
        <w:t xml:space="preserve"> </w:t>
      </w:r>
      <w:r w:rsidRPr="002A1FA6">
        <w:rPr>
          <w:rFonts w:ascii="Times New Roman" w:hAnsi="Times New Roman" w:cs="Times New Roman"/>
          <w:b/>
          <w:color w:val="000000"/>
          <w:sz w:val="24"/>
          <w:szCs w:val="24"/>
          <w:lang w:val="ru-RU"/>
        </w:rPr>
        <w:t>требованиям</w:t>
      </w:r>
      <w:r w:rsidR="000F550C" w:rsidRPr="002A1FA6">
        <w:rPr>
          <w:rFonts w:ascii="Times New Roman" w:hAnsi="Times New Roman" w:cs="Times New Roman"/>
          <w:b/>
          <w:color w:val="000000"/>
          <w:sz w:val="24"/>
          <w:szCs w:val="24"/>
          <w:lang w:val="ru-RU"/>
        </w:rPr>
        <w:t xml:space="preserve"> </w:t>
      </w:r>
      <w:r w:rsidRPr="002A1FA6">
        <w:rPr>
          <w:rFonts w:ascii="Times New Roman" w:hAnsi="Times New Roman" w:cs="Times New Roman"/>
          <w:b/>
          <w:color w:val="000000"/>
          <w:sz w:val="24"/>
          <w:szCs w:val="24"/>
          <w:lang w:val="ru-RU"/>
        </w:rPr>
        <w:t xml:space="preserve">ФГОСДО:  </w:t>
      </w:r>
    </w:p>
    <w:p w:rsidR="00A41603" w:rsidRPr="002A1FA6" w:rsidRDefault="00B65FC2" w:rsidP="002A1FA6">
      <w:pPr>
        <w:pStyle w:val="a5"/>
        <w:numPr>
          <w:ilvl w:val="0"/>
          <w:numId w:val="2"/>
        </w:numPr>
        <w:tabs>
          <w:tab w:val="left" w:pos="284"/>
        </w:tabs>
        <w:spacing w:line="276" w:lineRule="auto"/>
        <w:jc w:val="both"/>
        <w:rPr>
          <w:rFonts w:ascii="Times New Roman" w:hAnsi="Times New Roman" w:cs="Times New Roman"/>
          <w:i/>
          <w:color w:val="000000"/>
          <w:sz w:val="24"/>
          <w:szCs w:val="24"/>
          <w:lang w:val="ru-RU"/>
        </w:rPr>
      </w:pPr>
      <w:r w:rsidRPr="002A1FA6">
        <w:rPr>
          <w:rFonts w:ascii="Times New Roman" w:hAnsi="Times New Roman" w:cs="Times New Roman"/>
          <w:color w:val="000000"/>
          <w:sz w:val="24"/>
          <w:szCs w:val="24"/>
          <w:lang w:val="ru-RU"/>
        </w:rPr>
        <w:t>обеспеченность</w:t>
      </w:r>
      <w:r w:rsidR="000F550C" w:rsidRPr="002A1FA6">
        <w:rPr>
          <w:rFonts w:ascii="Times New Roman" w:hAnsi="Times New Roman" w:cs="Times New Roman"/>
          <w:color w:val="000000"/>
          <w:sz w:val="24"/>
          <w:szCs w:val="24"/>
          <w:lang w:val="ru-RU"/>
        </w:rPr>
        <w:t xml:space="preserve"> </w:t>
      </w:r>
      <w:r w:rsidRPr="002A1FA6">
        <w:rPr>
          <w:rFonts w:ascii="Times New Roman" w:hAnsi="Times New Roman" w:cs="Times New Roman"/>
          <w:color w:val="000000"/>
          <w:sz w:val="24"/>
          <w:szCs w:val="24"/>
          <w:lang w:val="ru-RU"/>
        </w:rPr>
        <w:t>ДОО</w:t>
      </w:r>
      <w:r w:rsidR="000F550C" w:rsidRPr="002A1FA6">
        <w:rPr>
          <w:rFonts w:ascii="Times New Roman" w:hAnsi="Times New Roman" w:cs="Times New Roman"/>
          <w:color w:val="000000"/>
          <w:sz w:val="24"/>
          <w:szCs w:val="24"/>
          <w:lang w:val="ru-RU"/>
        </w:rPr>
        <w:t xml:space="preserve"> </w:t>
      </w:r>
      <w:r w:rsidRPr="002A1FA6">
        <w:rPr>
          <w:rFonts w:ascii="Times New Roman" w:hAnsi="Times New Roman" w:cs="Times New Roman"/>
          <w:color w:val="000000"/>
          <w:sz w:val="24"/>
          <w:szCs w:val="24"/>
          <w:lang w:val="ru-RU"/>
        </w:rPr>
        <w:t>педагогическими</w:t>
      </w:r>
      <w:r w:rsidR="000F550C" w:rsidRPr="002A1FA6">
        <w:rPr>
          <w:rFonts w:ascii="Times New Roman" w:hAnsi="Times New Roman" w:cs="Times New Roman"/>
          <w:color w:val="000000"/>
          <w:sz w:val="24"/>
          <w:szCs w:val="24"/>
          <w:lang w:val="ru-RU"/>
        </w:rPr>
        <w:t xml:space="preserve"> </w:t>
      </w:r>
      <w:r w:rsidRPr="002A1FA6">
        <w:rPr>
          <w:rFonts w:ascii="Times New Roman" w:hAnsi="Times New Roman" w:cs="Times New Roman"/>
          <w:color w:val="000000"/>
          <w:sz w:val="24"/>
          <w:szCs w:val="24"/>
          <w:lang w:val="ru-RU"/>
        </w:rPr>
        <w:t>кадрами</w:t>
      </w:r>
      <w:r w:rsidR="00A41603" w:rsidRPr="002A1FA6">
        <w:rPr>
          <w:rFonts w:ascii="Times New Roman" w:hAnsi="Times New Roman" w:cs="Times New Roman"/>
          <w:color w:val="000000"/>
          <w:sz w:val="24"/>
          <w:szCs w:val="24"/>
          <w:lang w:val="ru-RU"/>
        </w:rPr>
        <w:t xml:space="preserve"> – 100%</w:t>
      </w:r>
      <w:r w:rsidRPr="002A1FA6">
        <w:rPr>
          <w:rFonts w:ascii="Times New Roman" w:hAnsi="Times New Roman" w:cs="Times New Roman"/>
          <w:color w:val="000000"/>
          <w:sz w:val="24"/>
          <w:szCs w:val="24"/>
          <w:lang w:val="ru-RU"/>
        </w:rPr>
        <w:t>;</w:t>
      </w:r>
      <w:r w:rsidR="000F550C" w:rsidRPr="002A1FA6">
        <w:rPr>
          <w:rFonts w:ascii="Times New Roman" w:hAnsi="Times New Roman" w:cs="Times New Roman"/>
          <w:color w:val="000000"/>
          <w:sz w:val="24"/>
          <w:szCs w:val="24"/>
          <w:lang w:val="ru-RU"/>
        </w:rPr>
        <w:t xml:space="preserve"> </w:t>
      </w:r>
    </w:p>
    <w:p w:rsidR="00A41603" w:rsidRPr="002A1FA6" w:rsidRDefault="00B65FC2" w:rsidP="002A1FA6">
      <w:pPr>
        <w:pStyle w:val="a5"/>
        <w:numPr>
          <w:ilvl w:val="0"/>
          <w:numId w:val="2"/>
        </w:numPr>
        <w:tabs>
          <w:tab w:val="left" w:pos="284"/>
        </w:tabs>
        <w:spacing w:line="276" w:lineRule="auto"/>
        <w:jc w:val="both"/>
        <w:rPr>
          <w:rFonts w:ascii="Times New Roman" w:hAnsi="Times New Roman" w:cs="Times New Roman"/>
          <w:color w:val="000000"/>
          <w:sz w:val="24"/>
          <w:szCs w:val="24"/>
          <w:lang w:val="ru-RU"/>
        </w:rPr>
      </w:pPr>
      <w:r w:rsidRPr="002A1FA6">
        <w:rPr>
          <w:rFonts w:ascii="Times New Roman" w:hAnsi="Times New Roman" w:cs="Times New Roman"/>
          <w:color w:val="000000"/>
          <w:sz w:val="24"/>
          <w:szCs w:val="24"/>
          <w:lang w:val="ru-RU"/>
        </w:rPr>
        <w:t>доля</w:t>
      </w:r>
      <w:r w:rsidR="000F550C" w:rsidRPr="002A1FA6">
        <w:rPr>
          <w:rFonts w:ascii="Times New Roman" w:hAnsi="Times New Roman" w:cs="Times New Roman"/>
          <w:color w:val="000000"/>
          <w:sz w:val="24"/>
          <w:szCs w:val="24"/>
          <w:lang w:val="ru-RU"/>
        </w:rPr>
        <w:t xml:space="preserve"> </w:t>
      </w:r>
      <w:r w:rsidRPr="002A1FA6">
        <w:rPr>
          <w:rFonts w:ascii="Times New Roman" w:hAnsi="Times New Roman" w:cs="Times New Roman"/>
          <w:color w:val="000000"/>
          <w:sz w:val="24"/>
          <w:szCs w:val="24"/>
          <w:lang w:val="ru-RU"/>
        </w:rPr>
        <w:t>педагогических</w:t>
      </w:r>
      <w:r w:rsidR="000F550C" w:rsidRPr="002A1FA6">
        <w:rPr>
          <w:rFonts w:ascii="Times New Roman" w:hAnsi="Times New Roman" w:cs="Times New Roman"/>
          <w:color w:val="000000"/>
          <w:sz w:val="24"/>
          <w:szCs w:val="24"/>
          <w:lang w:val="ru-RU"/>
        </w:rPr>
        <w:t xml:space="preserve"> </w:t>
      </w:r>
      <w:r w:rsidRPr="002A1FA6">
        <w:rPr>
          <w:rFonts w:ascii="Times New Roman" w:hAnsi="Times New Roman" w:cs="Times New Roman"/>
          <w:color w:val="000000"/>
          <w:sz w:val="24"/>
          <w:szCs w:val="24"/>
          <w:lang w:val="ru-RU"/>
        </w:rPr>
        <w:t>работников,  аттестованных</w:t>
      </w:r>
      <w:r w:rsidR="000F550C" w:rsidRPr="002A1FA6">
        <w:rPr>
          <w:rFonts w:ascii="Times New Roman" w:hAnsi="Times New Roman" w:cs="Times New Roman"/>
          <w:color w:val="000000"/>
          <w:sz w:val="24"/>
          <w:szCs w:val="24"/>
          <w:lang w:val="ru-RU"/>
        </w:rPr>
        <w:t xml:space="preserve"> </w:t>
      </w:r>
      <w:r w:rsidRPr="002A1FA6">
        <w:rPr>
          <w:rFonts w:ascii="Times New Roman" w:hAnsi="Times New Roman" w:cs="Times New Roman"/>
          <w:color w:val="000000"/>
          <w:sz w:val="24"/>
          <w:szCs w:val="24"/>
          <w:lang w:val="ru-RU"/>
        </w:rPr>
        <w:t>на</w:t>
      </w:r>
      <w:r w:rsidR="000F550C" w:rsidRPr="002A1FA6">
        <w:rPr>
          <w:rFonts w:ascii="Times New Roman" w:hAnsi="Times New Roman" w:cs="Times New Roman"/>
          <w:color w:val="000000"/>
          <w:sz w:val="24"/>
          <w:szCs w:val="24"/>
          <w:lang w:val="ru-RU"/>
        </w:rPr>
        <w:t xml:space="preserve"> </w:t>
      </w:r>
      <w:r w:rsidRPr="002A1FA6">
        <w:rPr>
          <w:rFonts w:ascii="Times New Roman" w:hAnsi="Times New Roman" w:cs="Times New Roman"/>
          <w:color w:val="000000"/>
          <w:sz w:val="24"/>
          <w:szCs w:val="24"/>
          <w:lang w:val="ru-RU"/>
        </w:rPr>
        <w:t>первую/высшую</w:t>
      </w:r>
      <w:r w:rsidR="000F550C" w:rsidRPr="002A1FA6">
        <w:rPr>
          <w:rFonts w:ascii="Times New Roman" w:hAnsi="Times New Roman" w:cs="Times New Roman"/>
          <w:color w:val="000000"/>
          <w:sz w:val="24"/>
          <w:szCs w:val="24"/>
          <w:lang w:val="ru-RU"/>
        </w:rPr>
        <w:t xml:space="preserve"> </w:t>
      </w:r>
      <w:r w:rsidRPr="002A1FA6">
        <w:rPr>
          <w:rFonts w:ascii="Times New Roman" w:hAnsi="Times New Roman" w:cs="Times New Roman"/>
          <w:color w:val="000000"/>
          <w:sz w:val="24"/>
          <w:szCs w:val="24"/>
          <w:lang w:val="ru-RU"/>
        </w:rPr>
        <w:t>квалификационную</w:t>
      </w:r>
      <w:r w:rsidR="000F550C" w:rsidRPr="002A1FA6">
        <w:rPr>
          <w:rFonts w:ascii="Times New Roman" w:hAnsi="Times New Roman" w:cs="Times New Roman"/>
          <w:color w:val="000000"/>
          <w:sz w:val="24"/>
          <w:szCs w:val="24"/>
          <w:lang w:val="ru-RU"/>
        </w:rPr>
        <w:t xml:space="preserve"> </w:t>
      </w:r>
      <w:r w:rsidRPr="002A1FA6">
        <w:rPr>
          <w:rFonts w:ascii="Times New Roman" w:hAnsi="Times New Roman" w:cs="Times New Roman"/>
          <w:color w:val="000000"/>
          <w:sz w:val="24"/>
          <w:szCs w:val="24"/>
          <w:lang w:val="ru-RU"/>
        </w:rPr>
        <w:t>категорию</w:t>
      </w:r>
      <w:r w:rsidR="00A41603" w:rsidRPr="002A1FA6">
        <w:rPr>
          <w:rFonts w:ascii="Times New Roman" w:hAnsi="Times New Roman" w:cs="Times New Roman"/>
          <w:color w:val="000000"/>
          <w:sz w:val="24"/>
          <w:szCs w:val="24"/>
          <w:lang w:val="ru-RU"/>
        </w:rPr>
        <w:t xml:space="preserve"> – 46%</w:t>
      </w:r>
      <w:r w:rsidRPr="002A1FA6">
        <w:rPr>
          <w:rFonts w:ascii="Times New Roman" w:hAnsi="Times New Roman" w:cs="Times New Roman"/>
          <w:color w:val="000000"/>
          <w:sz w:val="24"/>
          <w:szCs w:val="24"/>
          <w:lang w:val="ru-RU"/>
        </w:rPr>
        <w:t>;</w:t>
      </w:r>
      <w:r w:rsidR="000F550C" w:rsidRPr="002A1FA6">
        <w:rPr>
          <w:rFonts w:ascii="Times New Roman" w:hAnsi="Times New Roman" w:cs="Times New Roman"/>
          <w:color w:val="000000"/>
          <w:sz w:val="24"/>
          <w:szCs w:val="24"/>
          <w:lang w:val="ru-RU"/>
        </w:rPr>
        <w:t xml:space="preserve"> </w:t>
      </w:r>
    </w:p>
    <w:p w:rsidR="00A41603" w:rsidRPr="002A1FA6" w:rsidRDefault="00B65FC2" w:rsidP="002A1FA6">
      <w:pPr>
        <w:pStyle w:val="a5"/>
        <w:numPr>
          <w:ilvl w:val="0"/>
          <w:numId w:val="2"/>
        </w:numPr>
        <w:tabs>
          <w:tab w:val="left" w:pos="284"/>
        </w:tabs>
        <w:spacing w:line="276" w:lineRule="auto"/>
        <w:jc w:val="both"/>
        <w:rPr>
          <w:rFonts w:ascii="Times New Roman" w:hAnsi="Times New Roman" w:cs="Times New Roman"/>
          <w:color w:val="000000"/>
          <w:sz w:val="24"/>
          <w:szCs w:val="24"/>
          <w:lang w:val="ru-RU"/>
        </w:rPr>
      </w:pPr>
      <w:r w:rsidRPr="002A1FA6">
        <w:rPr>
          <w:rFonts w:ascii="Times New Roman" w:hAnsi="Times New Roman" w:cs="Times New Roman"/>
          <w:color w:val="000000"/>
          <w:sz w:val="24"/>
          <w:szCs w:val="24"/>
          <w:lang w:val="ru-RU"/>
        </w:rPr>
        <w:t>доля</w:t>
      </w:r>
      <w:r w:rsidR="000F550C" w:rsidRPr="002A1FA6">
        <w:rPr>
          <w:rFonts w:ascii="Times New Roman" w:hAnsi="Times New Roman" w:cs="Times New Roman"/>
          <w:color w:val="000000"/>
          <w:sz w:val="24"/>
          <w:szCs w:val="24"/>
          <w:lang w:val="ru-RU"/>
        </w:rPr>
        <w:t xml:space="preserve"> </w:t>
      </w:r>
      <w:r w:rsidRPr="002A1FA6">
        <w:rPr>
          <w:rFonts w:ascii="Times New Roman" w:hAnsi="Times New Roman" w:cs="Times New Roman"/>
          <w:color w:val="000000"/>
          <w:sz w:val="24"/>
          <w:szCs w:val="24"/>
          <w:lang w:val="ru-RU"/>
        </w:rPr>
        <w:t>педагогических  работников,</w:t>
      </w:r>
      <w:r w:rsidR="000F550C" w:rsidRPr="002A1FA6">
        <w:rPr>
          <w:rFonts w:ascii="Times New Roman" w:hAnsi="Times New Roman" w:cs="Times New Roman"/>
          <w:color w:val="000000"/>
          <w:sz w:val="24"/>
          <w:szCs w:val="24"/>
          <w:lang w:val="ru-RU"/>
        </w:rPr>
        <w:t xml:space="preserve"> </w:t>
      </w:r>
      <w:r w:rsidRPr="002A1FA6">
        <w:rPr>
          <w:rFonts w:ascii="Times New Roman" w:hAnsi="Times New Roman" w:cs="Times New Roman"/>
          <w:color w:val="000000"/>
          <w:sz w:val="24"/>
          <w:szCs w:val="24"/>
          <w:lang w:val="ru-RU"/>
        </w:rPr>
        <w:t>прошедших</w:t>
      </w:r>
      <w:r w:rsidR="000F550C" w:rsidRPr="002A1FA6">
        <w:rPr>
          <w:rFonts w:ascii="Times New Roman" w:hAnsi="Times New Roman" w:cs="Times New Roman"/>
          <w:color w:val="000000"/>
          <w:sz w:val="24"/>
          <w:szCs w:val="24"/>
          <w:lang w:val="ru-RU"/>
        </w:rPr>
        <w:t xml:space="preserve"> </w:t>
      </w:r>
      <w:r w:rsidRPr="002A1FA6">
        <w:rPr>
          <w:rFonts w:ascii="Times New Roman" w:hAnsi="Times New Roman" w:cs="Times New Roman"/>
          <w:color w:val="000000"/>
          <w:sz w:val="24"/>
          <w:szCs w:val="24"/>
          <w:lang w:val="ru-RU"/>
        </w:rPr>
        <w:t>курсы</w:t>
      </w:r>
      <w:r w:rsidR="000F550C" w:rsidRPr="002A1FA6">
        <w:rPr>
          <w:rFonts w:ascii="Times New Roman" w:hAnsi="Times New Roman" w:cs="Times New Roman"/>
          <w:color w:val="000000"/>
          <w:sz w:val="24"/>
          <w:szCs w:val="24"/>
          <w:lang w:val="ru-RU"/>
        </w:rPr>
        <w:t xml:space="preserve"> </w:t>
      </w:r>
      <w:r w:rsidRPr="002A1FA6">
        <w:rPr>
          <w:rFonts w:ascii="Times New Roman" w:hAnsi="Times New Roman" w:cs="Times New Roman"/>
          <w:color w:val="000000"/>
          <w:sz w:val="24"/>
          <w:szCs w:val="24"/>
          <w:lang w:val="ru-RU"/>
        </w:rPr>
        <w:t>повышения</w:t>
      </w:r>
      <w:r w:rsidR="000F550C" w:rsidRPr="002A1FA6">
        <w:rPr>
          <w:rFonts w:ascii="Times New Roman" w:hAnsi="Times New Roman" w:cs="Times New Roman"/>
          <w:color w:val="000000"/>
          <w:sz w:val="24"/>
          <w:szCs w:val="24"/>
          <w:lang w:val="ru-RU"/>
        </w:rPr>
        <w:t xml:space="preserve"> </w:t>
      </w:r>
      <w:r w:rsidRPr="002A1FA6">
        <w:rPr>
          <w:rFonts w:ascii="Times New Roman" w:hAnsi="Times New Roman" w:cs="Times New Roman"/>
          <w:color w:val="000000"/>
          <w:sz w:val="24"/>
          <w:szCs w:val="24"/>
          <w:lang w:val="ru-RU"/>
        </w:rPr>
        <w:t>квалификации</w:t>
      </w:r>
      <w:r w:rsidR="000F550C" w:rsidRPr="002A1FA6">
        <w:rPr>
          <w:rFonts w:ascii="Times New Roman" w:hAnsi="Times New Roman" w:cs="Times New Roman"/>
          <w:color w:val="000000"/>
          <w:sz w:val="24"/>
          <w:szCs w:val="24"/>
          <w:lang w:val="ru-RU"/>
        </w:rPr>
        <w:t xml:space="preserve"> </w:t>
      </w:r>
      <w:r w:rsidRPr="002A1FA6">
        <w:rPr>
          <w:rFonts w:ascii="Times New Roman" w:hAnsi="Times New Roman" w:cs="Times New Roman"/>
          <w:color w:val="000000"/>
          <w:sz w:val="24"/>
          <w:szCs w:val="24"/>
          <w:lang w:val="ru-RU"/>
        </w:rPr>
        <w:t>по</w:t>
      </w:r>
      <w:r w:rsidR="000F550C" w:rsidRPr="002A1FA6">
        <w:rPr>
          <w:rFonts w:ascii="Times New Roman" w:hAnsi="Times New Roman" w:cs="Times New Roman"/>
          <w:color w:val="000000"/>
          <w:sz w:val="24"/>
          <w:szCs w:val="24"/>
          <w:lang w:val="ru-RU"/>
        </w:rPr>
        <w:t xml:space="preserve"> </w:t>
      </w:r>
      <w:r w:rsidRPr="002A1FA6">
        <w:rPr>
          <w:rFonts w:ascii="Times New Roman" w:hAnsi="Times New Roman" w:cs="Times New Roman"/>
          <w:color w:val="000000"/>
          <w:sz w:val="24"/>
          <w:szCs w:val="24"/>
          <w:lang w:val="ru-RU"/>
        </w:rPr>
        <w:t>актуальным</w:t>
      </w:r>
      <w:r w:rsidR="000F550C" w:rsidRPr="002A1FA6">
        <w:rPr>
          <w:rFonts w:ascii="Times New Roman" w:hAnsi="Times New Roman" w:cs="Times New Roman"/>
          <w:color w:val="000000"/>
          <w:sz w:val="24"/>
          <w:szCs w:val="24"/>
          <w:lang w:val="ru-RU"/>
        </w:rPr>
        <w:t xml:space="preserve"> </w:t>
      </w:r>
      <w:r w:rsidRPr="002A1FA6">
        <w:rPr>
          <w:rFonts w:ascii="Times New Roman" w:hAnsi="Times New Roman" w:cs="Times New Roman"/>
          <w:color w:val="000000"/>
          <w:sz w:val="24"/>
          <w:szCs w:val="24"/>
          <w:lang w:val="ru-RU"/>
        </w:rPr>
        <w:t>вопросам  дошкольного образования за последние 3 года</w:t>
      </w:r>
      <w:r w:rsidR="00A41603" w:rsidRPr="002A1FA6">
        <w:rPr>
          <w:rFonts w:ascii="Times New Roman" w:hAnsi="Times New Roman" w:cs="Times New Roman"/>
          <w:color w:val="000000"/>
          <w:sz w:val="24"/>
          <w:szCs w:val="24"/>
          <w:lang w:val="ru-RU"/>
        </w:rPr>
        <w:t xml:space="preserve"> – 81%</w:t>
      </w:r>
      <w:r w:rsidRPr="002A1FA6">
        <w:rPr>
          <w:rFonts w:ascii="Times New Roman" w:hAnsi="Times New Roman" w:cs="Times New Roman"/>
          <w:color w:val="000000"/>
          <w:sz w:val="24"/>
          <w:szCs w:val="24"/>
          <w:lang w:val="ru-RU"/>
        </w:rPr>
        <w:t xml:space="preserve">; </w:t>
      </w:r>
    </w:p>
    <w:p w:rsidR="00A41603" w:rsidRPr="003B4A87" w:rsidRDefault="00B65FC2" w:rsidP="002A1FA6">
      <w:pPr>
        <w:pStyle w:val="a5"/>
        <w:numPr>
          <w:ilvl w:val="0"/>
          <w:numId w:val="2"/>
        </w:numPr>
        <w:tabs>
          <w:tab w:val="left" w:pos="284"/>
        </w:tabs>
        <w:spacing w:line="276" w:lineRule="auto"/>
        <w:jc w:val="both"/>
        <w:rPr>
          <w:rFonts w:ascii="Times New Roman" w:hAnsi="Times New Roman" w:cs="Times New Roman"/>
          <w:sz w:val="24"/>
          <w:szCs w:val="24"/>
          <w:lang w:val="ru-RU"/>
        </w:rPr>
      </w:pPr>
      <w:r w:rsidRPr="003B4A87">
        <w:rPr>
          <w:rFonts w:ascii="Times New Roman" w:hAnsi="Times New Roman" w:cs="Times New Roman"/>
          <w:sz w:val="24"/>
          <w:szCs w:val="24"/>
          <w:lang w:val="ru-RU"/>
        </w:rPr>
        <w:t>доля педагогических работников с высшим  образованием</w:t>
      </w:r>
      <w:r w:rsidR="00A41603" w:rsidRPr="003B4A87">
        <w:rPr>
          <w:rFonts w:ascii="Times New Roman" w:hAnsi="Times New Roman" w:cs="Times New Roman"/>
          <w:sz w:val="24"/>
          <w:szCs w:val="24"/>
          <w:lang w:val="ru-RU"/>
        </w:rPr>
        <w:t xml:space="preserve"> – 46%</w:t>
      </w:r>
      <w:r w:rsidRPr="003B4A87">
        <w:rPr>
          <w:rFonts w:ascii="Times New Roman" w:hAnsi="Times New Roman" w:cs="Times New Roman"/>
          <w:sz w:val="24"/>
          <w:szCs w:val="24"/>
          <w:lang w:val="ru-RU"/>
        </w:rPr>
        <w:t>;</w:t>
      </w:r>
      <w:r w:rsidR="000F550C" w:rsidRPr="003B4A87">
        <w:rPr>
          <w:rFonts w:ascii="Times New Roman" w:hAnsi="Times New Roman" w:cs="Times New Roman"/>
          <w:sz w:val="24"/>
          <w:szCs w:val="24"/>
          <w:lang w:val="ru-RU"/>
        </w:rPr>
        <w:t xml:space="preserve"> </w:t>
      </w:r>
    </w:p>
    <w:p w:rsidR="00B65FC2" w:rsidRPr="003B4A87" w:rsidRDefault="00B65FC2" w:rsidP="002A1FA6">
      <w:pPr>
        <w:pStyle w:val="a5"/>
        <w:numPr>
          <w:ilvl w:val="0"/>
          <w:numId w:val="2"/>
        </w:numPr>
        <w:tabs>
          <w:tab w:val="left" w:pos="284"/>
        </w:tabs>
        <w:spacing w:line="276" w:lineRule="auto"/>
        <w:jc w:val="both"/>
        <w:rPr>
          <w:rFonts w:ascii="Times New Roman" w:hAnsi="Times New Roman" w:cs="Times New Roman"/>
          <w:b/>
          <w:i/>
          <w:sz w:val="24"/>
          <w:szCs w:val="24"/>
          <w:lang w:val="ru-RU"/>
        </w:rPr>
      </w:pPr>
      <w:r w:rsidRPr="003B4A87">
        <w:rPr>
          <w:rFonts w:ascii="Times New Roman" w:hAnsi="Times New Roman" w:cs="Times New Roman"/>
          <w:sz w:val="24"/>
          <w:szCs w:val="24"/>
          <w:lang w:val="ru-RU"/>
        </w:rPr>
        <w:t>рабочая</w:t>
      </w:r>
      <w:r w:rsidR="000F550C" w:rsidRPr="003B4A87">
        <w:rPr>
          <w:rFonts w:ascii="Times New Roman" w:hAnsi="Times New Roman" w:cs="Times New Roman"/>
          <w:sz w:val="24"/>
          <w:szCs w:val="24"/>
          <w:lang w:val="ru-RU"/>
        </w:rPr>
        <w:t xml:space="preserve"> </w:t>
      </w:r>
      <w:r w:rsidRPr="003B4A87">
        <w:rPr>
          <w:rFonts w:ascii="Times New Roman" w:hAnsi="Times New Roman" w:cs="Times New Roman"/>
          <w:sz w:val="24"/>
          <w:szCs w:val="24"/>
          <w:lang w:val="ru-RU"/>
        </w:rPr>
        <w:t>нагрузка</w:t>
      </w:r>
      <w:r w:rsidR="000F550C" w:rsidRPr="003B4A87">
        <w:rPr>
          <w:rFonts w:ascii="Times New Roman" w:hAnsi="Times New Roman" w:cs="Times New Roman"/>
          <w:sz w:val="24"/>
          <w:szCs w:val="24"/>
          <w:lang w:val="ru-RU"/>
        </w:rPr>
        <w:t xml:space="preserve"> </w:t>
      </w:r>
      <w:r w:rsidRPr="003B4A87">
        <w:rPr>
          <w:rFonts w:ascii="Times New Roman" w:hAnsi="Times New Roman" w:cs="Times New Roman"/>
          <w:sz w:val="24"/>
          <w:szCs w:val="24"/>
          <w:lang w:val="ru-RU"/>
        </w:rPr>
        <w:t>педагога</w:t>
      </w:r>
      <w:r w:rsidR="000F550C" w:rsidRPr="003B4A87">
        <w:rPr>
          <w:rFonts w:ascii="Times New Roman" w:hAnsi="Times New Roman" w:cs="Times New Roman"/>
          <w:sz w:val="24"/>
          <w:szCs w:val="24"/>
          <w:lang w:val="ru-RU"/>
        </w:rPr>
        <w:t xml:space="preserve"> </w:t>
      </w:r>
      <w:r w:rsidRPr="003B4A87">
        <w:rPr>
          <w:rFonts w:ascii="Times New Roman" w:hAnsi="Times New Roman" w:cs="Times New Roman"/>
          <w:sz w:val="24"/>
          <w:szCs w:val="24"/>
          <w:lang w:val="ru-RU"/>
        </w:rPr>
        <w:t>(размер</w:t>
      </w:r>
      <w:r w:rsidR="000F550C" w:rsidRPr="003B4A87">
        <w:rPr>
          <w:rFonts w:ascii="Times New Roman" w:hAnsi="Times New Roman" w:cs="Times New Roman"/>
          <w:sz w:val="24"/>
          <w:szCs w:val="24"/>
          <w:lang w:val="ru-RU"/>
        </w:rPr>
        <w:t xml:space="preserve"> </w:t>
      </w:r>
      <w:r w:rsidRPr="003B4A87">
        <w:rPr>
          <w:rFonts w:ascii="Times New Roman" w:hAnsi="Times New Roman" w:cs="Times New Roman"/>
          <w:sz w:val="24"/>
          <w:szCs w:val="24"/>
          <w:lang w:val="ru-RU"/>
        </w:rPr>
        <w:t>группы</w:t>
      </w:r>
      <w:r w:rsidR="000F550C" w:rsidRPr="003B4A87">
        <w:rPr>
          <w:rFonts w:ascii="Times New Roman" w:hAnsi="Times New Roman" w:cs="Times New Roman"/>
          <w:sz w:val="24"/>
          <w:szCs w:val="24"/>
          <w:lang w:val="ru-RU"/>
        </w:rPr>
        <w:t xml:space="preserve"> </w:t>
      </w:r>
      <w:r w:rsidRPr="003B4A87">
        <w:rPr>
          <w:rFonts w:ascii="Times New Roman" w:hAnsi="Times New Roman" w:cs="Times New Roman"/>
          <w:sz w:val="24"/>
          <w:szCs w:val="24"/>
          <w:lang w:val="ru-RU"/>
        </w:rPr>
        <w:t>и</w:t>
      </w:r>
      <w:r w:rsidR="000F550C" w:rsidRPr="003B4A87">
        <w:rPr>
          <w:rFonts w:ascii="Times New Roman" w:hAnsi="Times New Roman" w:cs="Times New Roman"/>
          <w:sz w:val="24"/>
          <w:szCs w:val="24"/>
          <w:lang w:val="ru-RU"/>
        </w:rPr>
        <w:t xml:space="preserve"> </w:t>
      </w:r>
      <w:r w:rsidRPr="003B4A87">
        <w:rPr>
          <w:rFonts w:ascii="Times New Roman" w:hAnsi="Times New Roman" w:cs="Times New Roman"/>
          <w:sz w:val="24"/>
          <w:szCs w:val="24"/>
          <w:lang w:val="ru-RU"/>
        </w:rPr>
        <w:t>соотношение</w:t>
      </w:r>
      <w:r w:rsidR="000F550C" w:rsidRPr="003B4A87">
        <w:rPr>
          <w:rFonts w:ascii="Times New Roman" w:hAnsi="Times New Roman" w:cs="Times New Roman"/>
          <w:sz w:val="24"/>
          <w:szCs w:val="24"/>
          <w:lang w:val="ru-RU"/>
        </w:rPr>
        <w:t xml:space="preserve"> </w:t>
      </w:r>
      <w:r w:rsidRPr="003B4A87">
        <w:rPr>
          <w:rFonts w:ascii="Times New Roman" w:hAnsi="Times New Roman" w:cs="Times New Roman"/>
          <w:sz w:val="24"/>
          <w:szCs w:val="24"/>
          <w:lang w:val="ru-RU"/>
        </w:rPr>
        <w:t>между  количеством воспитанников и количеством педагогов)</w:t>
      </w:r>
      <w:r w:rsidR="00E25A5D" w:rsidRPr="003B4A87">
        <w:rPr>
          <w:rFonts w:ascii="Times New Roman" w:hAnsi="Times New Roman" w:cs="Times New Roman"/>
          <w:sz w:val="24"/>
          <w:szCs w:val="24"/>
          <w:lang w:val="ru-RU"/>
        </w:rPr>
        <w:t xml:space="preserve"> – 11 детей на одного педагога (4060/358).</w:t>
      </w:r>
      <w:r w:rsidRPr="003B4A87">
        <w:rPr>
          <w:rFonts w:ascii="Times New Roman" w:hAnsi="Times New Roman" w:cs="Times New Roman"/>
          <w:sz w:val="24"/>
          <w:szCs w:val="24"/>
          <w:lang w:val="ru-RU"/>
        </w:rPr>
        <w:t xml:space="preserve"> </w:t>
      </w:r>
    </w:p>
    <w:p w:rsidR="00D2425D" w:rsidRPr="003B4A87" w:rsidRDefault="00D2425D" w:rsidP="002A1FA6">
      <w:pPr>
        <w:pStyle w:val="a5"/>
        <w:tabs>
          <w:tab w:val="left" w:pos="284"/>
        </w:tabs>
        <w:spacing w:line="276" w:lineRule="auto"/>
        <w:ind w:left="644"/>
        <w:jc w:val="both"/>
        <w:rPr>
          <w:rFonts w:ascii="Times New Roman" w:hAnsi="Times New Roman" w:cs="Times New Roman"/>
          <w:sz w:val="24"/>
          <w:szCs w:val="24"/>
          <w:lang w:val="ru-RU"/>
        </w:rPr>
      </w:pPr>
      <w:r w:rsidRPr="003B4A87">
        <w:rPr>
          <w:rFonts w:ascii="Times New Roman" w:hAnsi="Times New Roman" w:cs="Times New Roman"/>
          <w:sz w:val="24"/>
          <w:szCs w:val="24"/>
          <w:lang w:val="ru-RU"/>
        </w:rPr>
        <w:t>Педагоги имеют:</w:t>
      </w:r>
    </w:p>
    <w:p w:rsidR="00D2425D" w:rsidRPr="002A1FA6" w:rsidRDefault="00D2425D" w:rsidP="002A1FA6">
      <w:pPr>
        <w:pStyle w:val="a5"/>
        <w:numPr>
          <w:ilvl w:val="0"/>
          <w:numId w:val="3"/>
        </w:numPr>
        <w:tabs>
          <w:tab w:val="left" w:pos="284"/>
        </w:tabs>
        <w:spacing w:line="276" w:lineRule="auto"/>
        <w:jc w:val="both"/>
        <w:rPr>
          <w:rFonts w:ascii="Times New Roman" w:hAnsi="Times New Roman" w:cs="Times New Roman"/>
          <w:sz w:val="24"/>
          <w:szCs w:val="24"/>
          <w:lang w:val="ru-RU"/>
        </w:rPr>
      </w:pPr>
      <w:r w:rsidRPr="003B4A87">
        <w:rPr>
          <w:rFonts w:ascii="Times New Roman" w:hAnsi="Times New Roman" w:cs="Times New Roman"/>
          <w:sz w:val="24"/>
          <w:szCs w:val="24"/>
          <w:lang w:val="ru-RU"/>
        </w:rPr>
        <w:t>Высшее профессиональное</w:t>
      </w:r>
      <w:r w:rsidRPr="002A1FA6">
        <w:rPr>
          <w:rFonts w:ascii="Times New Roman" w:hAnsi="Times New Roman" w:cs="Times New Roman"/>
          <w:sz w:val="24"/>
          <w:szCs w:val="24"/>
          <w:lang w:val="ru-RU"/>
        </w:rPr>
        <w:t xml:space="preserve"> педагогическое образование – 46%;</w:t>
      </w:r>
    </w:p>
    <w:p w:rsidR="00D2425D" w:rsidRPr="002A1FA6" w:rsidRDefault="00D2425D" w:rsidP="002A1FA6">
      <w:pPr>
        <w:pStyle w:val="a5"/>
        <w:numPr>
          <w:ilvl w:val="0"/>
          <w:numId w:val="3"/>
        </w:numPr>
        <w:tabs>
          <w:tab w:val="left" w:pos="284"/>
        </w:tabs>
        <w:spacing w:line="276" w:lineRule="auto"/>
        <w:jc w:val="both"/>
        <w:rPr>
          <w:rFonts w:ascii="Times New Roman" w:hAnsi="Times New Roman" w:cs="Times New Roman"/>
          <w:sz w:val="24"/>
          <w:szCs w:val="24"/>
          <w:lang w:val="ru-RU"/>
        </w:rPr>
      </w:pPr>
      <w:r w:rsidRPr="002A1FA6">
        <w:rPr>
          <w:rFonts w:ascii="Times New Roman" w:hAnsi="Times New Roman" w:cs="Times New Roman"/>
          <w:sz w:val="24"/>
          <w:szCs w:val="24"/>
          <w:lang w:val="ru-RU"/>
        </w:rPr>
        <w:t>Среднее специальное профессиональное  педагогическое образование  - 53%;</w:t>
      </w:r>
    </w:p>
    <w:p w:rsidR="00D2425D" w:rsidRPr="002A1FA6" w:rsidRDefault="00D2425D" w:rsidP="002A1FA6">
      <w:pPr>
        <w:pStyle w:val="a5"/>
        <w:numPr>
          <w:ilvl w:val="0"/>
          <w:numId w:val="3"/>
        </w:numPr>
        <w:tabs>
          <w:tab w:val="left" w:pos="284"/>
        </w:tabs>
        <w:spacing w:line="276" w:lineRule="auto"/>
        <w:jc w:val="both"/>
        <w:rPr>
          <w:rFonts w:ascii="Times New Roman" w:hAnsi="Times New Roman" w:cs="Times New Roman"/>
          <w:sz w:val="24"/>
          <w:szCs w:val="24"/>
          <w:lang w:val="ru-RU"/>
        </w:rPr>
      </w:pPr>
      <w:r w:rsidRPr="002A1FA6">
        <w:rPr>
          <w:rFonts w:ascii="Times New Roman" w:hAnsi="Times New Roman" w:cs="Times New Roman"/>
          <w:sz w:val="24"/>
          <w:szCs w:val="24"/>
          <w:lang w:val="ru-RU"/>
        </w:rPr>
        <w:t>Курсы переподготовки по программам по направлению подготовки «Дошкольное образование» - 10%;</w:t>
      </w:r>
    </w:p>
    <w:p w:rsidR="00D2425D" w:rsidRPr="002A1FA6" w:rsidRDefault="00D2425D" w:rsidP="002A1FA6">
      <w:pPr>
        <w:pStyle w:val="a5"/>
        <w:numPr>
          <w:ilvl w:val="0"/>
          <w:numId w:val="3"/>
        </w:numPr>
        <w:tabs>
          <w:tab w:val="left" w:pos="284"/>
        </w:tabs>
        <w:spacing w:line="276" w:lineRule="auto"/>
        <w:jc w:val="both"/>
        <w:rPr>
          <w:rFonts w:ascii="Times New Roman" w:hAnsi="Times New Roman" w:cs="Times New Roman"/>
          <w:sz w:val="24"/>
          <w:szCs w:val="24"/>
          <w:lang w:val="ru-RU"/>
        </w:rPr>
      </w:pPr>
      <w:r w:rsidRPr="002A1FA6">
        <w:rPr>
          <w:rFonts w:ascii="Times New Roman" w:hAnsi="Times New Roman" w:cs="Times New Roman"/>
          <w:sz w:val="24"/>
          <w:szCs w:val="24"/>
          <w:lang w:val="ru-RU"/>
        </w:rPr>
        <w:t>Курсы повышения квалификации по программа</w:t>
      </w:r>
      <w:r w:rsidR="00B15B9D" w:rsidRPr="002A1FA6">
        <w:rPr>
          <w:rFonts w:ascii="Times New Roman" w:hAnsi="Times New Roman" w:cs="Times New Roman"/>
          <w:sz w:val="24"/>
          <w:szCs w:val="24"/>
          <w:lang w:val="ru-RU"/>
        </w:rPr>
        <w:t>м</w:t>
      </w:r>
      <w:r w:rsidRPr="002A1FA6">
        <w:rPr>
          <w:rFonts w:ascii="Times New Roman" w:hAnsi="Times New Roman" w:cs="Times New Roman"/>
          <w:sz w:val="24"/>
          <w:szCs w:val="24"/>
          <w:lang w:val="ru-RU"/>
        </w:rPr>
        <w:t xml:space="preserve"> по направлению подготовки «Дошкольное образование» - </w:t>
      </w:r>
      <w:r w:rsidR="00B15B9D" w:rsidRPr="002A1FA6">
        <w:rPr>
          <w:rFonts w:ascii="Times New Roman" w:hAnsi="Times New Roman" w:cs="Times New Roman"/>
          <w:sz w:val="24"/>
          <w:szCs w:val="24"/>
          <w:lang w:val="ru-RU"/>
        </w:rPr>
        <w:t>81%.</w:t>
      </w:r>
    </w:p>
    <w:p w:rsidR="00B15B9D" w:rsidRPr="002A1FA6" w:rsidRDefault="00B15B9D" w:rsidP="002A1FA6">
      <w:pPr>
        <w:pStyle w:val="a5"/>
        <w:tabs>
          <w:tab w:val="left" w:pos="284"/>
        </w:tabs>
        <w:spacing w:line="276" w:lineRule="auto"/>
        <w:ind w:left="644"/>
        <w:jc w:val="both"/>
        <w:rPr>
          <w:rFonts w:ascii="Times New Roman" w:hAnsi="Times New Roman" w:cs="Times New Roman"/>
          <w:sz w:val="24"/>
          <w:szCs w:val="24"/>
          <w:lang w:val="ru-RU"/>
        </w:rPr>
      </w:pPr>
      <w:r w:rsidRPr="002A1FA6">
        <w:rPr>
          <w:rFonts w:ascii="Times New Roman" w:hAnsi="Times New Roman" w:cs="Times New Roman"/>
          <w:sz w:val="24"/>
          <w:szCs w:val="24"/>
          <w:lang w:val="ru-RU"/>
        </w:rPr>
        <w:t>Возрастной состав педагогов ДОУ:</w:t>
      </w:r>
    </w:p>
    <w:p w:rsidR="00B15B9D" w:rsidRPr="002A1FA6" w:rsidRDefault="00B15B9D" w:rsidP="002A1FA6">
      <w:pPr>
        <w:pStyle w:val="a5"/>
        <w:numPr>
          <w:ilvl w:val="0"/>
          <w:numId w:val="4"/>
        </w:numPr>
        <w:tabs>
          <w:tab w:val="left" w:pos="284"/>
        </w:tabs>
        <w:spacing w:line="276" w:lineRule="auto"/>
        <w:jc w:val="both"/>
        <w:rPr>
          <w:rFonts w:ascii="Times New Roman" w:hAnsi="Times New Roman" w:cs="Times New Roman"/>
          <w:sz w:val="24"/>
          <w:szCs w:val="24"/>
          <w:lang w:val="ru-RU"/>
        </w:rPr>
      </w:pPr>
      <w:r w:rsidRPr="002A1FA6">
        <w:rPr>
          <w:rFonts w:ascii="Times New Roman" w:hAnsi="Times New Roman" w:cs="Times New Roman"/>
          <w:sz w:val="24"/>
          <w:szCs w:val="24"/>
          <w:lang w:val="ru-RU"/>
        </w:rPr>
        <w:t>До 35 лет – 14%;</w:t>
      </w:r>
    </w:p>
    <w:p w:rsidR="00B15B9D" w:rsidRPr="002A1FA6" w:rsidRDefault="00B15B9D" w:rsidP="002A1FA6">
      <w:pPr>
        <w:pStyle w:val="a5"/>
        <w:numPr>
          <w:ilvl w:val="0"/>
          <w:numId w:val="4"/>
        </w:numPr>
        <w:tabs>
          <w:tab w:val="left" w:pos="284"/>
        </w:tabs>
        <w:spacing w:line="276" w:lineRule="auto"/>
        <w:jc w:val="both"/>
        <w:rPr>
          <w:rFonts w:ascii="Times New Roman" w:hAnsi="Times New Roman" w:cs="Times New Roman"/>
          <w:sz w:val="24"/>
          <w:szCs w:val="24"/>
          <w:lang w:val="ru-RU"/>
        </w:rPr>
      </w:pPr>
      <w:r w:rsidRPr="002A1FA6">
        <w:rPr>
          <w:rFonts w:ascii="Times New Roman" w:hAnsi="Times New Roman" w:cs="Times New Roman"/>
          <w:sz w:val="24"/>
          <w:szCs w:val="24"/>
          <w:lang w:val="ru-RU"/>
        </w:rPr>
        <w:t>35 – 50 лет – 40%;</w:t>
      </w:r>
    </w:p>
    <w:p w:rsidR="00B15B9D" w:rsidRPr="002A1FA6" w:rsidRDefault="00B15B9D" w:rsidP="002A1FA6">
      <w:pPr>
        <w:pStyle w:val="a5"/>
        <w:numPr>
          <w:ilvl w:val="0"/>
          <w:numId w:val="4"/>
        </w:numPr>
        <w:tabs>
          <w:tab w:val="left" w:pos="284"/>
        </w:tabs>
        <w:spacing w:line="276" w:lineRule="auto"/>
        <w:jc w:val="both"/>
        <w:rPr>
          <w:rFonts w:ascii="Times New Roman" w:hAnsi="Times New Roman" w:cs="Times New Roman"/>
          <w:sz w:val="24"/>
          <w:szCs w:val="24"/>
          <w:lang w:val="ru-RU"/>
        </w:rPr>
      </w:pPr>
      <w:r w:rsidRPr="002A1FA6">
        <w:rPr>
          <w:rFonts w:ascii="Times New Roman" w:hAnsi="Times New Roman" w:cs="Times New Roman"/>
          <w:sz w:val="24"/>
          <w:szCs w:val="24"/>
          <w:lang w:val="ru-RU"/>
        </w:rPr>
        <w:t>50 лет и старше  - 46%.</w:t>
      </w:r>
    </w:p>
    <w:p w:rsidR="00B15B9D" w:rsidRPr="002A1FA6" w:rsidRDefault="00B15B9D" w:rsidP="002A1FA6">
      <w:pPr>
        <w:pStyle w:val="a5"/>
        <w:tabs>
          <w:tab w:val="left" w:pos="284"/>
        </w:tabs>
        <w:spacing w:line="276" w:lineRule="auto"/>
        <w:ind w:left="644"/>
        <w:jc w:val="both"/>
        <w:rPr>
          <w:rFonts w:ascii="Times New Roman" w:hAnsi="Times New Roman" w:cs="Times New Roman"/>
          <w:sz w:val="24"/>
          <w:szCs w:val="24"/>
          <w:lang w:val="ru-RU"/>
        </w:rPr>
      </w:pPr>
      <w:r w:rsidRPr="002A1FA6">
        <w:rPr>
          <w:rFonts w:ascii="Times New Roman" w:hAnsi="Times New Roman" w:cs="Times New Roman"/>
          <w:sz w:val="24"/>
          <w:szCs w:val="24"/>
          <w:lang w:val="ru-RU"/>
        </w:rPr>
        <w:t>Стаж работы:</w:t>
      </w:r>
    </w:p>
    <w:p w:rsidR="00B15B9D" w:rsidRPr="002A1FA6" w:rsidRDefault="00B15B9D" w:rsidP="002A1FA6">
      <w:pPr>
        <w:pStyle w:val="a5"/>
        <w:numPr>
          <w:ilvl w:val="0"/>
          <w:numId w:val="5"/>
        </w:numPr>
        <w:tabs>
          <w:tab w:val="left" w:pos="284"/>
        </w:tabs>
        <w:spacing w:line="276" w:lineRule="auto"/>
        <w:jc w:val="both"/>
        <w:rPr>
          <w:rFonts w:ascii="Times New Roman" w:hAnsi="Times New Roman" w:cs="Times New Roman"/>
          <w:sz w:val="24"/>
          <w:szCs w:val="24"/>
          <w:lang w:val="ru-RU"/>
        </w:rPr>
      </w:pPr>
      <w:r w:rsidRPr="002A1FA6">
        <w:rPr>
          <w:rFonts w:ascii="Times New Roman" w:hAnsi="Times New Roman" w:cs="Times New Roman"/>
          <w:sz w:val="24"/>
          <w:szCs w:val="24"/>
          <w:lang w:val="ru-RU"/>
        </w:rPr>
        <w:t>Менее 5 лет – 8%;</w:t>
      </w:r>
    </w:p>
    <w:p w:rsidR="00B15B9D" w:rsidRPr="002A1FA6" w:rsidRDefault="00B15B9D" w:rsidP="002A1FA6">
      <w:pPr>
        <w:pStyle w:val="a5"/>
        <w:numPr>
          <w:ilvl w:val="0"/>
          <w:numId w:val="5"/>
        </w:numPr>
        <w:tabs>
          <w:tab w:val="left" w:pos="284"/>
        </w:tabs>
        <w:spacing w:line="276" w:lineRule="auto"/>
        <w:jc w:val="both"/>
        <w:rPr>
          <w:rFonts w:ascii="Times New Roman" w:hAnsi="Times New Roman" w:cs="Times New Roman"/>
          <w:sz w:val="24"/>
          <w:szCs w:val="24"/>
          <w:lang w:val="ru-RU"/>
        </w:rPr>
      </w:pPr>
      <w:r w:rsidRPr="002A1FA6">
        <w:rPr>
          <w:rFonts w:ascii="Times New Roman" w:hAnsi="Times New Roman" w:cs="Times New Roman"/>
          <w:sz w:val="24"/>
          <w:szCs w:val="24"/>
          <w:lang w:val="ru-RU"/>
        </w:rPr>
        <w:t>Более – 5 лет – 92%.</w:t>
      </w:r>
    </w:p>
    <w:p w:rsidR="00B15B9D" w:rsidRPr="002A1FA6" w:rsidRDefault="00FC0E5F" w:rsidP="002A1FA6">
      <w:pPr>
        <w:pStyle w:val="a5"/>
        <w:tabs>
          <w:tab w:val="left" w:pos="284"/>
        </w:tabs>
        <w:spacing w:line="276" w:lineRule="auto"/>
        <w:ind w:left="644"/>
        <w:jc w:val="both"/>
        <w:rPr>
          <w:rFonts w:ascii="Times New Roman" w:hAnsi="Times New Roman" w:cs="Times New Roman"/>
          <w:sz w:val="24"/>
          <w:szCs w:val="24"/>
          <w:lang w:val="ru-RU"/>
        </w:rPr>
      </w:pPr>
      <w:r w:rsidRPr="002A1FA6">
        <w:rPr>
          <w:rFonts w:ascii="Times New Roman" w:hAnsi="Times New Roman" w:cs="Times New Roman"/>
          <w:sz w:val="24"/>
          <w:szCs w:val="24"/>
          <w:lang w:val="ru-RU"/>
        </w:rPr>
        <w:t xml:space="preserve">Количество сотрудников, прошедших повышение квалификации и/или переподготовку по обеспечению реализации АОП (или индивидуальных образовательных маршрутов) для детей с ОВЗ </w:t>
      </w:r>
      <w:r w:rsidR="002A1FA6" w:rsidRPr="002A1FA6">
        <w:rPr>
          <w:rFonts w:ascii="Times New Roman" w:hAnsi="Times New Roman" w:cs="Times New Roman"/>
          <w:sz w:val="24"/>
          <w:szCs w:val="24"/>
          <w:lang w:val="ru-RU"/>
        </w:rPr>
        <w:t>–</w:t>
      </w:r>
      <w:r w:rsidRPr="002A1FA6">
        <w:rPr>
          <w:rFonts w:ascii="Times New Roman" w:hAnsi="Times New Roman" w:cs="Times New Roman"/>
          <w:sz w:val="24"/>
          <w:szCs w:val="24"/>
          <w:lang w:val="ru-RU"/>
        </w:rPr>
        <w:t xml:space="preserve"> </w:t>
      </w:r>
      <w:r w:rsidR="002A1FA6" w:rsidRPr="002A1FA6">
        <w:rPr>
          <w:rFonts w:ascii="Times New Roman" w:hAnsi="Times New Roman" w:cs="Times New Roman"/>
          <w:sz w:val="24"/>
          <w:szCs w:val="24"/>
          <w:lang w:val="ru-RU"/>
        </w:rPr>
        <w:t>2 %.</w:t>
      </w:r>
    </w:p>
    <w:p w:rsidR="00A41603" w:rsidRPr="002A1FA6" w:rsidRDefault="00A41603" w:rsidP="002A1FA6">
      <w:pPr>
        <w:pStyle w:val="a5"/>
        <w:tabs>
          <w:tab w:val="left" w:pos="284"/>
        </w:tabs>
        <w:spacing w:line="276" w:lineRule="auto"/>
        <w:ind w:left="567"/>
        <w:jc w:val="both"/>
        <w:rPr>
          <w:rFonts w:ascii="Times New Roman" w:hAnsi="Times New Roman" w:cs="Times New Roman"/>
          <w:b/>
          <w:i/>
          <w:sz w:val="24"/>
          <w:szCs w:val="24"/>
          <w:lang w:val="ru-RU"/>
        </w:rPr>
      </w:pPr>
    </w:p>
    <w:p w:rsidR="00BC7FFB" w:rsidRPr="002A1FA6" w:rsidRDefault="00B65FC2" w:rsidP="002A1FA6">
      <w:pPr>
        <w:pStyle w:val="a5"/>
        <w:numPr>
          <w:ilvl w:val="0"/>
          <w:numId w:val="1"/>
        </w:numPr>
        <w:tabs>
          <w:tab w:val="left" w:pos="284"/>
        </w:tabs>
        <w:spacing w:line="276" w:lineRule="auto"/>
        <w:ind w:left="0" w:firstLine="567"/>
        <w:jc w:val="both"/>
        <w:rPr>
          <w:rFonts w:ascii="Times New Roman" w:hAnsi="Times New Roman" w:cs="Times New Roman"/>
          <w:b/>
          <w:i/>
          <w:color w:val="000000"/>
          <w:sz w:val="24"/>
          <w:szCs w:val="24"/>
          <w:lang w:val="ru-RU"/>
        </w:rPr>
      </w:pPr>
      <w:r w:rsidRPr="002A1FA6">
        <w:rPr>
          <w:rFonts w:ascii="Times New Roman" w:hAnsi="Times New Roman" w:cs="Times New Roman"/>
          <w:b/>
          <w:color w:val="000000"/>
          <w:sz w:val="24"/>
          <w:szCs w:val="24"/>
          <w:lang w:val="ru-RU"/>
        </w:rPr>
        <w:t>Доля ДОО,</w:t>
      </w:r>
      <w:r w:rsidR="000F550C" w:rsidRPr="002A1FA6">
        <w:rPr>
          <w:rFonts w:ascii="Times New Roman" w:hAnsi="Times New Roman" w:cs="Times New Roman"/>
          <w:b/>
          <w:color w:val="000000"/>
          <w:sz w:val="24"/>
          <w:szCs w:val="24"/>
          <w:lang w:val="ru-RU"/>
        </w:rPr>
        <w:t xml:space="preserve"> </w:t>
      </w:r>
      <w:r w:rsidRPr="002A1FA6">
        <w:rPr>
          <w:rFonts w:ascii="Times New Roman" w:hAnsi="Times New Roman" w:cs="Times New Roman"/>
          <w:b/>
          <w:color w:val="000000"/>
          <w:sz w:val="24"/>
          <w:szCs w:val="24"/>
          <w:lang w:val="ru-RU"/>
        </w:rPr>
        <w:t>в</w:t>
      </w:r>
      <w:r w:rsidR="000F550C" w:rsidRPr="002A1FA6">
        <w:rPr>
          <w:rFonts w:ascii="Times New Roman" w:hAnsi="Times New Roman" w:cs="Times New Roman"/>
          <w:b/>
          <w:color w:val="000000"/>
          <w:sz w:val="24"/>
          <w:szCs w:val="24"/>
          <w:lang w:val="ru-RU"/>
        </w:rPr>
        <w:t xml:space="preserve"> </w:t>
      </w:r>
      <w:r w:rsidRPr="002A1FA6">
        <w:rPr>
          <w:rFonts w:ascii="Times New Roman" w:hAnsi="Times New Roman" w:cs="Times New Roman"/>
          <w:b/>
          <w:color w:val="000000"/>
          <w:sz w:val="24"/>
          <w:szCs w:val="24"/>
          <w:lang w:val="ru-RU"/>
        </w:rPr>
        <w:t>которых</w:t>
      </w:r>
      <w:r w:rsidR="000F550C" w:rsidRPr="002A1FA6">
        <w:rPr>
          <w:rFonts w:ascii="Times New Roman" w:hAnsi="Times New Roman" w:cs="Times New Roman"/>
          <w:b/>
          <w:color w:val="000000"/>
          <w:sz w:val="24"/>
          <w:szCs w:val="24"/>
          <w:lang w:val="ru-RU"/>
        </w:rPr>
        <w:t xml:space="preserve"> </w:t>
      </w:r>
      <w:r w:rsidRPr="002A1FA6">
        <w:rPr>
          <w:rFonts w:ascii="Times New Roman" w:hAnsi="Times New Roman" w:cs="Times New Roman"/>
          <w:b/>
          <w:color w:val="000000"/>
          <w:sz w:val="24"/>
          <w:szCs w:val="24"/>
          <w:lang w:val="ru-RU"/>
        </w:rPr>
        <w:t>развивающая</w:t>
      </w:r>
      <w:r w:rsidR="000F550C" w:rsidRPr="002A1FA6">
        <w:rPr>
          <w:rFonts w:ascii="Times New Roman" w:hAnsi="Times New Roman" w:cs="Times New Roman"/>
          <w:b/>
          <w:color w:val="000000"/>
          <w:sz w:val="24"/>
          <w:szCs w:val="24"/>
          <w:lang w:val="ru-RU"/>
        </w:rPr>
        <w:t xml:space="preserve"> </w:t>
      </w:r>
      <w:r w:rsidRPr="002A1FA6">
        <w:rPr>
          <w:rFonts w:ascii="Times New Roman" w:hAnsi="Times New Roman" w:cs="Times New Roman"/>
          <w:b/>
          <w:color w:val="000000"/>
          <w:sz w:val="24"/>
          <w:szCs w:val="24"/>
          <w:lang w:val="ru-RU"/>
        </w:rPr>
        <w:t>предметно-пространственная</w:t>
      </w:r>
      <w:r w:rsidR="000F550C" w:rsidRPr="002A1FA6">
        <w:rPr>
          <w:rFonts w:ascii="Times New Roman" w:hAnsi="Times New Roman" w:cs="Times New Roman"/>
          <w:b/>
          <w:color w:val="000000"/>
          <w:sz w:val="24"/>
          <w:szCs w:val="24"/>
          <w:lang w:val="ru-RU"/>
        </w:rPr>
        <w:t xml:space="preserve"> </w:t>
      </w:r>
      <w:r w:rsidRPr="002A1FA6">
        <w:rPr>
          <w:rFonts w:ascii="Times New Roman" w:hAnsi="Times New Roman" w:cs="Times New Roman"/>
          <w:b/>
          <w:color w:val="000000"/>
          <w:sz w:val="24"/>
          <w:szCs w:val="24"/>
          <w:lang w:val="ru-RU"/>
        </w:rPr>
        <w:t>среда</w:t>
      </w:r>
      <w:r w:rsidRPr="002A1FA6">
        <w:rPr>
          <w:rFonts w:ascii="Times New Roman" w:hAnsi="Times New Roman" w:cs="Times New Roman"/>
          <w:color w:val="000000"/>
          <w:sz w:val="24"/>
          <w:szCs w:val="24"/>
          <w:lang w:val="ru-RU"/>
        </w:rPr>
        <w:t xml:space="preserve">  (предметно-пространственная</w:t>
      </w:r>
      <w:r w:rsidR="000F550C" w:rsidRPr="002A1FA6">
        <w:rPr>
          <w:rFonts w:ascii="Times New Roman" w:hAnsi="Times New Roman" w:cs="Times New Roman"/>
          <w:color w:val="000000"/>
          <w:sz w:val="24"/>
          <w:szCs w:val="24"/>
          <w:lang w:val="ru-RU"/>
        </w:rPr>
        <w:t xml:space="preserve"> </w:t>
      </w:r>
      <w:r w:rsidRPr="002A1FA6">
        <w:rPr>
          <w:rFonts w:ascii="Times New Roman" w:hAnsi="Times New Roman" w:cs="Times New Roman"/>
          <w:color w:val="000000"/>
          <w:sz w:val="24"/>
          <w:szCs w:val="24"/>
          <w:lang w:val="ru-RU"/>
        </w:rPr>
        <w:t>среда</w:t>
      </w:r>
      <w:r w:rsidR="000F550C" w:rsidRPr="002A1FA6">
        <w:rPr>
          <w:rFonts w:ascii="Times New Roman" w:hAnsi="Times New Roman" w:cs="Times New Roman"/>
          <w:color w:val="000000"/>
          <w:sz w:val="24"/>
          <w:szCs w:val="24"/>
          <w:lang w:val="ru-RU"/>
        </w:rPr>
        <w:t xml:space="preserve"> </w:t>
      </w:r>
      <w:r w:rsidRPr="002A1FA6">
        <w:rPr>
          <w:rFonts w:ascii="Times New Roman" w:hAnsi="Times New Roman" w:cs="Times New Roman"/>
          <w:color w:val="000000"/>
          <w:sz w:val="24"/>
          <w:szCs w:val="24"/>
          <w:lang w:val="ru-RU"/>
        </w:rPr>
        <w:t>группового</w:t>
      </w:r>
      <w:r w:rsidR="000F550C" w:rsidRPr="002A1FA6">
        <w:rPr>
          <w:rFonts w:ascii="Times New Roman" w:hAnsi="Times New Roman" w:cs="Times New Roman"/>
          <w:color w:val="000000"/>
          <w:sz w:val="24"/>
          <w:szCs w:val="24"/>
          <w:lang w:val="ru-RU"/>
        </w:rPr>
        <w:t xml:space="preserve"> </w:t>
      </w:r>
      <w:r w:rsidRPr="002A1FA6">
        <w:rPr>
          <w:rFonts w:ascii="Times New Roman" w:hAnsi="Times New Roman" w:cs="Times New Roman"/>
          <w:color w:val="000000"/>
          <w:sz w:val="24"/>
          <w:szCs w:val="24"/>
          <w:lang w:val="ru-RU"/>
        </w:rPr>
        <w:t>помещения)</w:t>
      </w:r>
      <w:r w:rsidR="000F550C" w:rsidRPr="002A1FA6">
        <w:rPr>
          <w:rFonts w:ascii="Times New Roman" w:hAnsi="Times New Roman" w:cs="Times New Roman"/>
          <w:color w:val="000000"/>
          <w:sz w:val="24"/>
          <w:szCs w:val="24"/>
          <w:lang w:val="ru-RU"/>
        </w:rPr>
        <w:t xml:space="preserve"> </w:t>
      </w:r>
      <w:r w:rsidRPr="002A1FA6">
        <w:rPr>
          <w:rFonts w:ascii="Times New Roman" w:hAnsi="Times New Roman" w:cs="Times New Roman"/>
          <w:b/>
          <w:color w:val="000000"/>
          <w:sz w:val="24"/>
          <w:szCs w:val="24"/>
          <w:lang w:val="ru-RU"/>
        </w:rPr>
        <w:t>соответствует</w:t>
      </w:r>
      <w:r w:rsidR="000F550C" w:rsidRPr="002A1FA6">
        <w:rPr>
          <w:rFonts w:ascii="Times New Roman" w:hAnsi="Times New Roman" w:cs="Times New Roman"/>
          <w:b/>
          <w:color w:val="000000"/>
          <w:sz w:val="24"/>
          <w:szCs w:val="24"/>
          <w:lang w:val="ru-RU"/>
        </w:rPr>
        <w:t xml:space="preserve"> </w:t>
      </w:r>
      <w:r w:rsidRPr="002A1FA6">
        <w:rPr>
          <w:rFonts w:ascii="Times New Roman" w:hAnsi="Times New Roman" w:cs="Times New Roman"/>
          <w:b/>
          <w:color w:val="000000"/>
          <w:sz w:val="24"/>
          <w:szCs w:val="24"/>
          <w:lang w:val="ru-RU"/>
        </w:rPr>
        <w:t>требованиям  ФГОСДО</w:t>
      </w:r>
      <w:r w:rsidR="00BC7FFB" w:rsidRPr="002A1FA6">
        <w:rPr>
          <w:rFonts w:ascii="Times New Roman" w:hAnsi="Times New Roman" w:cs="Times New Roman"/>
          <w:b/>
          <w:color w:val="000000"/>
          <w:sz w:val="24"/>
          <w:szCs w:val="24"/>
          <w:lang w:val="ru-RU"/>
        </w:rPr>
        <w:t xml:space="preserve"> – </w:t>
      </w:r>
      <w:r w:rsidR="00BC7FFB" w:rsidRPr="002A1FA6">
        <w:rPr>
          <w:rFonts w:ascii="Times New Roman" w:hAnsi="Times New Roman" w:cs="Times New Roman"/>
          <w:color w:val="000000"/>
          <w:sz w:val="24"/>
          <w:szCs w:val="24"/>
          <w:lang w:val="ru-RU"/>
        </w:rPr>
        <w:t>100%.</w:t>
      </w:r>
    </w:p>
    <w:p w:rsidR="000350C5" w:rsidRPr="007929A0" w:rsidRDefault="000350C5" w:rsidP="007929A0">
      <w:pPr>
        <w:spacing w:after="0"/>
        <w:ind w:firstLine="567"/>
        <w:jc w:val="both"/>
        <w:rPr>
          <w:rFonts w:ascii="Times New Roman" w:eastAsia="Times New Roman" w:hAnsi="Times New Roman" w:cs="Times New Roman"/>
          <w:sz w:val="24"/>
          <w:szCs w:val="24"/>
        </w:rPr>
      </w:pPr>
      <w:r w:rsidRPr="007929A0">
        <w:rPr>
          <w:rFonts w:ascii="Times New Roman" w:eastAsia="Times New Roman" w:hAnsi="Times New Roman" w:cs="Times New Roman"/>
          <w:sz w:val="24"/>
          <w:szCs w:val="24"/>
        </w:rPr>
        <w:t xml:space="preserve">Площадь помещений, используемая непосредственно для нужд дошкольных образовательных учреждений, в расчете на одного воспитанника составляет 9,2 квадратных метра. Во всех учреждениях имеется центральное отопление. Водоснабжение и канализация. </w:t>
      </w:r>
    </w:p>
    <w:p w:rsidR="000350C5" w:rsidRPr="007929A0" w:rsidRDefault="000350C5" w:rsidP="007929A0">
      <w:pPr>
        <w:spacing w:after="0"/>
        <w:ind w:firstLine="567"/>
        <w:jc w:val="both"/>
        <w:rPr>
          <w:rFonts w:ascii="Times New Roman" w:eastAsia="Times New Roman" w:hAnsi="Times New Roman" w:cs="Times New Roman"/>
          <w:sz w:val="24"/>
          <w:szCs w:val="24"/>
        </w:rPr>
      </w:pPr>
      <w:r w:rsidRPr="007929A0">
        <w:rPr>
          <w:rFonts w:ascii="Times New Roman" w:eastAsia="Times New Roman" w:hAnsi="Times New Roman" w:cs="Times New Roman"/>
          <w:sz w:val="24"/>
          <w:szCs w:val="24"/>
        </w:rPr>
        <w:t>Во всех ДОУ оборудованные индивидуальные рабочие места: кабинет заведующего, кабинет заместителя заведующего по административно-хозяйственной работе, методический кабинет.</w:t>
      </w:r>
    </w:p>
    <w:p w:rsidR="000350C5" w:rsidRPr="007929A0" w:rsidRDefault="000350C5" w:rsidP="007929A0">
      <w:pPr>
        <w:spacing w:after="0"/>
        <w:ind w:firstLine="567"/>
        <w:jc w:val="both"/>
        <w:rPr>
          <w:rFonts w:ascii="Times New Roman" w:eastAsia="Times New Roman" w:hAnsi="Times New Roman" w:cs="Times New Roman"/>
          <w:sz w:val="24"/>
          <w:szCs w:val="24"/>
        </w:rPr>
      </w:pPr>
      <w:r w:rsidRPr="007929A0">
        <w:rPr>
          <w:rFonts w:ascii="Times New Roman" w:eastAsia="Times New Roman" w:hAnsi="Times New Roman" w:cs="Times New Roman"/>
          <w:sz w:val="24"/>
          <w:szCs w:val="24"/>
        </w:rPr>
        <w:t xml:space="preserve">Все дошкольные образовательные учреждения имеют современное мультимедийное оборудование для организации учебно-воспитательного процесса. </w:t>
      </w:r>
    </w:p>
    <w:p w:rsidR="000350C5" w:rsidRPr="007929A0" w:rsidRDefault="000350C5" w:rsidP="007929A0">
      <w:pPr>
        <w:spacing w:after="0"/>
        <w:ind w:firstLine="567"/>
        <w:jc w:val="both"/>
        <w:rPr>
          <w:rFonts w:ascii="Times New Roman" w:eastAsia="Times New Roman" w:hAnsi="Times New Roman" w:cs="Times New Roman"/>
          <w:sz w:val="24"/>
          <w:szCs w:val="24"/>
        </w:rPr>
      </w:pPr>
      <w:r w:rsidRPr="007929A0">
        <w:rPr>
          <w:rFonts w:ascii="Times New Roman" w:eastAsia="Times New Roman" w:hAnsi="Times New Roman" w:cs="Times New Roman"/>
          <w:sz w:val="24"/>
          <w:szCs w:val="24"/>
        </w:rPr>
        <w:t>Каждое ДОУ имеет свой сайт, на котором размещена актуальная информация об учреждении.</w:t>
      </w:r>
    </w:p>
    <w:p w:rsidR="000350C5" w:rsidRPr="007929A0" w:rsidRDefault="000350C5" w:rsidP="007929A0">
      <w:pPr>
        <w:spacing w:after="0"/>
        <w:ind w:firstLine="567"/>
        <w:jc w:val="both"/>
        <w:rPr>
          <w:rFonts w:ascii="Times New Roman" w:eastAsia="Times New Roman" w:hAnsi="Times New Roman" w:cs="Times New Roman"/>
          <w:sz w:val="24"/>
          <w:szCs w:val="24"/>
        </w:rPr>
      </w:pPr>
      <w:r w:rsidRPr="007929A0">
        <w:rPr>
          <w:rFonts w:ascii="Times New Roman" w:eastAsia="Times New Roman" w:hAnsi="Times New Roman" w:cs="Times New Roman"/>
          <w:sz w:val="24"/>
          <w:szCs w:val="24"/>
        </w:rPr>
        <w:lastRenderedPageBreak/>
        <w:t xml:space="preserve">Практически все ДОУ имеют спальни (кроме ДОУ №9, второй корпус, и ДОУ №17). Спальни оснащены необходимой мебелью, постельными принадлежностями в достаточном количестве. В садах, где спальни отсутствуют, дневной сон воспитанников организован в групповых помещениях. </w:t>
      </w:r>
    </w:p>
    <w:p w:rsidR="000350C5" w:rsidRPr="007929A0" w:rsidRDefault="000350C5" w:rsidP="007929A0">
      <w:pPr>
        <w:spacing w:after="0"/>
        <w:ind w:firstLine="567"/>
        <w:jc w:val="both"/>
        <w:rPr>
          <w:rFonts w:ascii="Times New Roman" w:eastAsia="Times New Roman" w:hAnsi="Times New Roman" w:cs="Times New Roman"/>
          <w:sz w:val="24"/>
          <w:szCs w:val="24"/>
        </w:rPr>
      </w:pPr>
      <w:r w:rsidRPr="007929A0">
        <w:rPr>
          <w:rFonts w:ascii="Times New Roman" w:eastAsia="Times New Roman" w:hAnsi="Times New Roman" w:cs="Times New Roman"/>
          <w:sz w:val="24"/>
          <w:szCs w:val="24"/>
        </w:rPr>
        <w:t xml:space="preserve">Каждая группа  ДОУ имеет свое групповое помещение, оборудованное достаточным количеством мебели в соответствии с возрастом детей и нормами СанПиН. Имеются игровое оборудование и игрушки. Также за каждой группой закреплен свой прогулочный участок, который оборудован теневым навесом и уличным игровым оборудованием. </w:t>
      </w:r>
    </w:p>
    <w:p w:rsidR="000350C5" w:rsidRPr="007929A0" w:rsidRDefault="000350C5" w:rsidP="007929A0">
      <w:pPr>
        <w:tabs>
          <w:tab w:val="left" w:pos="4820"/>
        </w:tabs>
        <w:spacing w:after="0"/>
        <w:ind w:firstLine="567"/>
        <w:jc w:val="both"/>
        <w:rPr>
          <w:rFonts w:ascii="Times New Roman" w:eastAsia="Times New Roman" w:hAnsi="Times New Roman" w:cs="Times New Roman"/>
          <w:sz w:val="24"/>
          <w:szCs w:val="24"/>
        </w:rPr>
      </w:pPr>
      <w:r w:rsidRPr="007929A0">
        <w:rPr>
          <w:rFonts w:ascii="Times New Roman" w:eastAsia="Times New Roman" w:hAnsi="Times New Roman" w:cs="Times New Roman"/>
          <w:sz w:val="24"/>
          <w:szCs w:val="24"/>
        </w:rPr>
        <w:t>Оборудованы кабинеты специалистов (где они имеются) – кабинеты учителей-логопедов, кабинеты учителей-дефектологов, кабинеты педагогов-психологов, кабинеты педагогов дополнительного образования.  Ряд учреждения оборудовал сенсорные комнаты.</w:t>
      </w:r>
    </w:p>
    <w:p w:rsidR="000350C5" w:rsidRPr="007929A0" w:rsidRDefault="000350C5" w:rsidP="007929A0">
      <w:pPr>
        <w:spacing w:after="0"/>
        <w:ind w:firstLine="567"/>
        <w:jc w:val="both"/>
        <w:rPr>
          <w:rFonts w:ascii="Times New Roman" w:eastAsia="Times New Roman" w:hAnsi="Times New Roman" w:cs="Times New Roman"/>
          <w:sz w:val="24"/>
          <w:szCs w:val="24"/>
        </w:rPr>
      </w:pPr>
      <w:r w:rsidRPr="007929A0">
        <w:rPr>
          <w:rFonts w:ascii="Times New Roman" w:eastAsia="Times New Roman" w:hAnsi="Times New Roman" w:cs="Times New Roman"/>
          <w:sz w:val="24"/>
          <w:szCs w:val="24"/>
        </w:rPr>
        <w:t>Музыкальные залы имеются во всех дошкольных образовательных учреждениях. Спортивные залы имеются в 83% от общего числа ДОУ. В четырех дошкольных образовательных учреждениях спортивные залы совмещены с музыкальными залами (17% от общего числа ДОУ).</w:t>
      </w:r>
    </w:p>
    <w:p w:rsidR="007929A0" w:rsidRPr="007929A0" w:rsidRDefault="007929A0" w:rsidP="007929A0">
      <w:pPr>
        <w:spacing w:after="0"/>
        <w:ind w:firstLine="567"/>
        <w:jc w:val="both"/>
        <w:rPr>
          <w:rFonts w:ascii="Times New Roman" w:hAnsi="Times New Roman" w:cs="Times New Roman"/>
          <w:sz w:val="24"/>
          <w:szCs w:val="24"/>
        </w:rPr>
      </w:pPr>
      <w:r w:rsidRPr="007929A0">
        <w:rPr>
          <w:rFonts w:ascii="Times New Roman" w:hAnsi="Times New Roman" w:cs="Times New Roman"/>
          <w:sz w:val="24"/>
          <w:szCs w:val="24"/>
        </w:rPr>
        <w:t>В ДОУ №11 и ДОУ №24 функционируют бассейны.</w:t>
      </w:r>
    </w:p>
    <w:p w:rsidR="000350C5" w:rsidRPr="007929A0" w:rsidRDefault="007929A0" w:rsidP="007929A0">
      <w:pPr>
        <w:spacing w:after="0"/>
        <w:ind w:firstLine="567"/>
        <w:jc w:val="both"/>
        <w:rPr>
          <w:rFonts w:ascii="Times New Roman" w:hAnsi="Times New Roman" w:cs="Times New Roman"/>
          <w:color w:val="FF0000"/>
          <w:sz w:val="24"/>
          <w:szCs w:val="24"/>
        </w:rPr>
      </w:pPr>
      <w:r w:rsidRPr="007929A0">
        <w:rPr>
          <w:rFonts w:ascii="Times New Roman" w:eastAsia="Times New Roman" w:hAnsi="Times New Roman" w:cs="Times New Roman"/>
          <w:sz w:val="24"/>
          <w:szCs w:val="24"/>
        </w:rPr>
        <w:t xml:space="preserve"> </w:t>
      </w:r>
    </w:p>
    <w:p w:rsidR="00B65FC2" w:rsidRPr="00C84CA1" w:rsidRDefault="00C84CA1" w:rsidP="002A1FA6">
      <w:pPr>
        <w:pStyle w:val="a5"/>
        <w:tabs>
          <w:tab w:val="left" w:pos="284"/>
        </w:tabs>
        <w:spacing w:line="276" w:lineRule="auto"/>
        <w:ind w:left="567"/>
        <w:jc w:val="both"/>
        <w:rPr>
          <w:rFonts w:ascii="Times New Roman" w:hAnsi="Times New Roman" w:cs="Times New Roman"/>
          <w:b/>
          <w:color w:val="000000"/>
          <w:sz w:val="24"/>
          <w:szCs w:val="24"/>
          <w:lang w:val="ru-RU"/>
        </w:rPr>
      </w:pPr>
      <w:r>
        <w:rPr>
          <w:rFonts w:ascii="Times New Roman" w:hAnsi="Times New Roman" w:cs="Times New Roman"/>
          <w:b/>
          <w:i/>
          <w:color w:val="000000"/>
          <w:sz w:val="24"/>
          <w:szCs w:val="24"/>
          <w:lang w:val="ru-RU"/>
        </w:rPr>
        <w:t xml:space="preserve"> </w:t>
      </w:r>
    </w:p>
    <w:p w:rsidR="00B65FC2" w:rsidRDefault="00B65FC2" w:rsidP="002A1FA6">
      <w:pPr>
        <w:pStyle w:val="a5"/>
        <w:numPr>
          <w:ilvl w:val="0"/>
          <w:numId w:val="1"/>
        </w:numPr>
        <w:tabs>
          <w:tab w:val="left" w:pos="284"/>
          <w:tab w:val="left" w:pos="993"/>
        </w:tabs>
        <w:spacing w:line="276" w:lineRule="auto"/>
        <w:ind w:left="0" w:firstLine="567"/>
        <w:jc w:val="both"/>
        <w:rPr>
          <w:rFonts w:ascii="Times New Roman" w:hAnsi="Times New Roman" w:cs="Times New Roman"/>
          <w:b/>
          <w:i/>
          <w:sz w:val="24"/>
          <w:szCs w:val="24"/>
          <w:lang w:val="ru-RU"/>
        </w:rPr>
      </w:pPr>
      <w:r w:rsidRPr="00B837C3">
        <w:rPr>
          <w:rFonts w:ascii="Times New Roman" w:hAnsi="Times New Roman" w:cs="Times New Roman"/>
          <w:b/>
          <w:sz w:val="24"/>
          <w:szCs w:val="24"/>
          <w:lang w:val="ru-RU"/>
        </w:rPr>
        <w:t>Доля ДОО,</w:t>
      </w:r>
      <w:r w:rsidR="000F550C" w:rsidRPr="00B837C3">
        <w:rPr>
          <w:rFonts w:ascii="Times New Roman" w:hAnsi="Times New Roman" w:cs="Times New Roman"/>
          <w:b/>
          <w:sz w:val="24"/>
          <w:szCs w:val="24"/>
          <w:lang w:val="ru-RU"/>
        </w:rPr>
        <w:t xml:space="preserve"> </w:t>
      </w:r>
      <w:r w:rsidRPr="00B837C3">
        <w:rPr>
          <w:rFonts w:ascii="Times New Roman" w:hAnsi="Times New Roman" w:cs="Times New Roman"/>
          <w:b/>
          <w:sz w:val="24"/>
          <w:szCs w:val="24"/>
          <w:lang w:val="ru-RU"/>
        </w:rPr>
        <w:t>в</w:t>
      </w:r>
      <w:r w:rsidR="000F550C" w:rsidRPr="00B837C3">
        <w:rPr>
          <w:rFonts w:ascii="Times New Roman" w:hAnsi="Times New Roman" w:cs="Times New Roman"/>
          <w:b/>
          <w:sz w:val="24"/>
          <w:szCs w:val="24"/>
          <w:lang w:val="ru-RU"/>
        </w:rPr>
        <w:t xml:space="preserve"> </w:t>
      </w:r>
      <w:r w:rsidRPr="00B837C3">
        <w:rPr>
          <w:rFonts w:ascii="Times New Roman" w:hAnsi="Times New Roman" w:cs="Times New Roman"/>
          <w:b/>
          <w:sz w:val="24"/>
          <w:szCs w:val="24"/>
          <w:lang w:val="ru-RU"/>
        </w:rPr>
        <w:t>которых</w:t>
      </w:r>
      <w:r w:rsidR="000F550C" w:rsidRPr="00B837C3">
        <w:rPr>
          <w:rFonts w:ascii="Times New Roman" w:hAnsi="Times New Roman" w:cs="Times New Roman"/>
          <w:b/>
          <w:sz w:val="24"/>
          <w:szCs w:val="24"/>
          <w:lang w:val="ru-RU"/>
        </w:rPr>
        <w:t xml:space="preserve"> </w:t>
      </w:r>
      <w:r w:rsidRPr="00B837C3">
        <w:rPr>
          <w:rFonts w:ascii="Times New Roman" w:hAnsi="Times New Roman" w:cs="Times New Roman"/>
          <w:b/>
          <w:sz w:val="24"/>
          <w:szCs w:val="24"/>
          <w:lang w:val="ru-RU"/>
        </w:rPr>
        <w:t>психолого-педагогические</w:t>
      </w:r>
      <w:r w:rsidR="000F550C" w:rsidRPr="00B837C3">
        <w:rPr>
          <w:rFonts w:ascii="Times New Roman" w:hAnsi="Times New Roman" w:cs="Times New Roman"/>
          <w:b/>
          <w:sz w:val="24"/>
          <w:szCs w:val="24"/>
          <w:lang w:val="ru-RU"/>
        </w:rPr>
        <w:t xml:space="preserve"> </w:t>
      </w:r>
      <w:r w:rsidRPr="00B837C3">
        <w:rPr>
          <w:rFonts w:ascii="Times New Roman" w:hAnsi="Times New Roman" w:cs="Times New Roman"/>
          <w:b/>
          <w:sz w:val="24"/>
          <w:szCs w:val="24"/>
          <w:lang w:val="ru-RU"/>
        </w:rPr>
        <w:t>условия</w:t>
      </w:r>
      <w:r w:rsidR="000F550C" w:rsidRPr="00B837C3">
        <w:rPr>
          <w:rFonts w:ascii="Times New Roman" w:hAnsi="Times New Roman" w:cs="Times New Roman"/>
          <w:b/>
          <w:sz w:val="24"/>
          <w:szCs w:val="24"/>
          <w:lang w:val="ru-RU"/>
        </w:rPr>
        <w:t xml:space="preserve"> </w:t>
      </w:r>
      <w:r w:rsidRPr="00B837C3">
        <w:rPr>
          <w:rFonts w:ascii="Times New Roman" w:hAnsi="Times New Roman" w:cs="Times New Roman"/>
          <w:b/>
          <w:sz w:val="24"/>
          <w:szCs w:val="24"/>
          <w:lang w:val="ru-RU"/>
        </w:rPr>
        <w:t>соответствуют  требованиям</w:t>
      </w:r>
      <w:r w:rsidR="000F550C" w:rsidRPr="00B837C3">
        <w:rPr>
          <w:rFonts w:ascii="Times New Roman" w:hAnsi="Times New Roman" w:cs="Times New Roman"/>
          <w:b/>
          <w:sz w:val="24"/>
          <w:szCs w:val="24"/>
          <w:lang w:val="ru-RU"/>
        </w:rPr>
        <w:t xml:space="preserve"> </w:t>
      </w:r>
      <w:r w:rsidRPr="00B837C3">
        <w:rPr>
          <w:rFonts w:ascii="Times New Roman" w:hAnsi="Times New Roman" w:cs="Times New Roman"/>
          <w:b/>
          <w:sz w:val="24"/>
          <w:szCs w:val="24"/>
          <w:lang w:val="ru-RU"/>
        </w:rPr>
        <w:t>ФГОСДО</w:t>
      </w:r>
      <w:r w:rsidR="000F550C" w:rsidRPr="00B837C3">
        <w:rPr>
          <w:rFonts w:ascii="Times New Roman" w:hAnsi="Times New Roman" w:cs="Times New Roman"/>
          <w:b/>
          <w:sz w:val="24"/>
          <w:szCs w:val="24"/>
          <w:lang w:val="ru-RU"/>
        </w:rPr>
        <w:t xml:space="preserve"> </w:t>
      </w:r>
      <w:r w:rsidRPr="00B837C3">
        <w:rPr>
          <w:rFonts w:ascii="Times New Roman" w:hAnsi="Times New Roman" w:cs="Times New Roman"/>
          <w:sz w:val="24"/>
          <w:szCs w:val="24"/>
          <w:lang w:val="ru-RU"/>
        </w:rPr>
        <w:t>(%):</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использование</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в образовательной</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деятельности</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форм</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и</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методов  работы</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с</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детьми,</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соответствующих</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их возрастными</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индивидуальным</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особенностям;  поддержка</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инициативы</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и самостоятельности</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детей</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в</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специфических</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для</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них</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видах  деятельности;</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защита</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детей</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от всех</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форм</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физического</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и</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психического</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насилия;</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поддержка  родителей</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(законных</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представителей)</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в</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воспитании</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детей,</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охране</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и</w:t>
      </w:r>
      <w:r w:rsidR="000F550C" w:rsidRPr="00B837C3">
        <w:rPr>
          <w:rFonts w:ascii="Times New Roman" w:hAnsi="Times New Roman" w:cs="Times New Roman"/>
          <w:sz w:val="24"/>
          <w:szCs w:val="24"/>
          <w:lang w:val="ru-RU"/>
        </w:rPr>
        <w:t xml:space="preserve"> </w:t>
      </w:r>
      <w:r w:rsidRPr="00B837C3">
        <w:rPr>
          <w:rFonts w:ascii="Times New Roman" w:hAnsi="Times New Roman" w:cs="Times New Roman"/>
          <w:sz w:val="24"/>
          <w:szCs w:val="24"/>
          <w:lang w:val="ru-RU"/>
        </w:rPr>
        <w:t>укреплении  их здоровья, вовлечение семей непосредственно в образовательную деятельность и др</w:t>
      </w:r>
      <w:r w:rsidRPr="00B837C3">
        <w:rPr>
          <w:rFonts w:ascii="Times New Roman" w:hAnsi="Times New Roman" w:cs="Times New Roman"/>
          <w:b/>
          <w:i/>
          <w:sz w:val="24"/>
          <w:szCs w:val="24"/>
          <w:lang w:val="ru-RU"/>
        </w:rPr>
        <w:t>.</w:t>
      </w:r>
    </w:p>
    <w:p w:rsidR="00B837C3" w:rsidRDefault="00CF0331" w:rsidP="00CF0331">
      <w:pPr>
        <w:pStyle w:val="a5"/>
        <w:tabs>
          <w:tab w:val="left" w:pos="284"/>
          <w:tab w:val="left" w:pos="993"/>
        </w:tabs>
        <w:spacing w:line="276"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дошкольных образовательных учреждениях работает 9 консультационных центов (41%). Количество педагогов – психологов в дошкольных образовательных учреждениях – 12 человек. </w:t>
      </w:r>
    </w:p>
    <w:p w:rsidR="007929A0" w:rsidRPr="00CF0331" w:rsidRDefault="007929A0" w:rsidP="00CF0331">
      <w:pPr>
        <w:pStyle w:val="a5"/>
        <w:tabs>
          <w:tab w:val="left" w:pos="284"/>
          <w:tab w:val="left" w:pos="993"/>
        </w:tabs>
        <w:spacing w:line="276" w:lineRule="auto"/>
        <w:ind w:left="0" w:firstLine="567"/>
        <w:jc w:val="both"/>
        <w:rPr>
          <w:rFonts w:ascii="Times New Roman" w:hAnsi="Times New Roman" w:cs="Times New Roman"/>
          <w:sz w:val="24"/>
          <w:szCs w:val="24"/>
          <w:lang w:val="ru-RU"/>
        </w:rPr>
      </w:pPr>
    </w:p>
    <w:p w:rsidR="00B65FC2" w:rsidRPr="005D31A9" w:rsidRDefault="00B65FC2" w:rsidP="002A1FA6">
      <w:pPr>
        <w:pStyle w:val="a5"/>
        <w:numPr>
          <w:ilvl w:val="0"/>
          <w:numId w:val="1"/>
        </w:numPr>
        <w:tabs>
          <w:tab w:val="left" w:pos="284"/>
        </w:tabs>
        <w:spacing w:line="276" w:lineRule="auto"/>
        <w:ind w:left="0" w:firstLine="567"/>
        <w:jc w:val="both"/>
        <w:rPr>
          <w:rFonts w:ascii="Times New Roman" w:hAnsi="Times New Roman" w:cs="Times New Roman"/>
          <w:b/>
          <w:i/>
          <w:color w:val="000000"/>
          <w:sz w:val="24"/>
          <w:szCs w:val="24"/>
          <w:lang w:val="ru-RU"/>
        </w:rPr>
      </w:pPr>
      <w:r w:rsidRPr="002A1FA6">
        <w:rPr>
          <w:rFonts w:ascii="Times New Roman" w:hAnsi="Times New Roman" w:cs="Times New Roman"/>
          <w:b/>
          <w:color w:val="000000"/>
          <w:sz w:val="24"/>
          <w:szCs w:val="24"/>
          <w:lang w:val="ru-RU"/>
        </w:rPr>
        <w:t>Доля ДОО,</w:t>
      </w:r>
      <w:r w:rsidR="000F550C" w:rsidRPr="002A1FA6">
        <w:rPr>
          <w:rFonts w:ascii="Times New Roman" w:hAnsi="Times New Roman" w:cs="Times New Roman"/>
          <w:b/>
          <w:color w:val="000000"/>
          <w:sz w:val="24"/>
          <w:szCs w:val="24"/>
          <w:lang w:val="ru-RU"/>
        </w:rPr>
        <w:t xml:space="preserve"> </w:t>
      </w:r>
      <w:r w:rsidRPr="002A1FA6">
        <w:rPr>
          <w:rFonts w:ascii="Times New Roman" w:hAnsi="Times New Roman" w:cs="Times New Roman"/>
          <w:b/>
          <w:color w:val="000000"/>
          <w:sz w:val="24"/>
          <w:szCs w:val="24"/>
          <w:lang w:val="ru-RU"/>
        </w:rPr>
        <w:t>в</w:t>
      </w:r>
      <w:r w:rsidR="000F550C" w:rsidRPr="002A1FA6">
        <w:rPr>
          <w:rFonts w:ascii="Times New Roman" w:hAnsi="Times New Roman" w:cs="Times New Roman"/>
          <w:b/>
          <w:color w:val="000000"/>
          <w:sz w:val="24"/>
          <w:szCs w:val="24"/>
          <w:lang w:val="ru-RU"/>
        </w:rPr>
        <w:t xml:space="preserve"> </w:t>
      </w:r>
      <w:r w:rsidRPr="002A1FA6">
        <w:rPr>
          <w:rFonts w:ascii="Times New Roman" w:hAnsi="Times New Roman" w:cs="Times New Roman"/>
          <w:b/>
          <w:color w:val="000000"/>
          <w:sz w:val="24"/>
          <w:szCs w:val="24"/>
          <w:lang w:val="ru-RU"/>
        </w:rPr>
        <w:t>которых</w:t>
      </w:r>
      <w:r w:rsidR="000F550C" w:rsidRPr="002A1FA6">
        <w:rPr>
          <w:rFonts w:ascii="Times New Roman" w:hAnsi="Times New Roman" w:cs="Times New Roman"/>
          <w:b/>
          <w:color w:val="000000"/>
          <w:sz w:val="24"/>
          <w:szCs w:val="24"/>
          <w:lang w:val="ru-RU"/>
        </w:rPr>
        <w:t xml:space="preserve"> </w:t>
      </w:r>
      <w:r w:rsidRPr="002A1FA6">
        <w:rPr>
          <w:rFonts w:ascii="Times New Roman" w:hAnsi="Times New Roman" w:cs="Times New Roman"/>
          <w:b/>
          <w:color w:val="000000"/>
          <w:sz w:val="24"/>
          <w:szCs w:val="24"/>
          <w:lang w:val="ru-RU"/>
        </w:rPr>
        <w:t>организовано</w:t>
      </w:r>
      <w:r w:rsidR="000F550C" w:rsidRPr="002A1FA6">
        <w:rPr>
          <w:rFonts w:ascii="Times New Roman" w:hAnsi="Times New Roman" w:cs="Times New Roman"/>
          <w:b/>
          <w:color w:val="000000"/>
          <w:sz w:val="24"/>
          <w:szCs w:val="24"/>
          <w:lang w:val="ru-RU"/>
        </w:rPr>
        <w:t xml:space="preserve"> </w:t>
      </w:r>
      <w:r w:rsidRPr="002A1FA6">
        <w:rPr>
          <w:rFonts w:ascii="Times New Roman" w:hAnsi="Times New Roman" w:cs="Times New Roman"/>
          <w:b/>
          <w:color w:val="000000"/>
          <w:sz w:val="24"/>
          <w:szCs w:val="24"/>
          <w:lang w:val="ru-RU"/>
        </w:rPr>
        <w:t>взаимодействие</w:t>
      </w:r>
      <w:r w:rsidR="000F550C" w:rsidRPr="002A1FA6">
        <w:rPr>
          <w:rFonts w:ascii="Times New Roman" w:hAnsi="Times New Roman" w:cs="Times New Roman"/>
          <w:b/>
          <w:color w:val="000000"/>
          <w:sz w:val="24"/>
          <w:szCs w:val="24"/>
          <w:lang w:val="ru-RU"/>
        </w:rPr>
        <w:t xml:space="preserve"> </w:t>
      </w:r>
      <w:r w:rsidRPr="002A1FA6">
        <w:rPr>
          <w:rFonts w:ascii="Times New Roman" w:hAnsi="Times New Roman" w:cs="Times New Roman"/>
          <w:b/>
          <w:color w:val="000000"/>
          <w:sz w:val="24"/>
          <w:szCs w:val="24"/>
          <w:lang w:val="ru-RU"/>
        </w:rPr>
        <w:t>с</w:t>
      </w:r>
      <w:r w:rsidR="000F550C" w:rsidRPr="002A1FA6">
        <w:rPr>
          <w:rFonts w:ascii="Times New Roman" w:hAnsi="Times New Roman" w:cs="Times New Roman"/>
          <w:b/>
          <w:color w:val="000000"/>
          <w:sz w:val="24"/>
          <w:szCs w:val="24"/>
          <w:lang w:val="ru-RU"/>
        </w:rPr>
        <w:t xml:space="preserve"> </w:t>
      </w:r>
      <w:r w:rsidRPr="002A1FA6">
        <w:rPr>
          <w:rFonts w:ascii="Times New Roman" w:hAnsi="Times New Roman" w:cs="Times New Roman"/>
          <w:b/>
          <w:color w:val="000000"/>
          <w:sz w:val="24"/>
          <w:szCs w:val="24"/>
          <w:lang w:val="ru-RU"/>
        </w:rPr>
        <w:t>семьей:</w:t>
      </w:r>
      <w:r w:rsidR="000F550C" w:rsidRPr="002A1FA6">
        <w:rPr>
          <w:rFonts w:ascii="Times New Roman" w:hAnsi="Times New Roman" w:cs="Times New Roman"/>
          <w:b/>
          <w:color w:val="000000"/>
          <w:sz w:val="24"/>
          <w:szCs w:val="24"/>
          <w:lang w:val="ru-RU"/>
        </w:rPr>
        <w:t xml:space="preserve"> </w:t>
      </w:r>
      <w:r w:rsidRPr="002A1FA6">
        <w:rPr>
          <w:rFonts w:ascii="Times New Roman" w:hAnsi="Times New Roman" w:cs="Times New Roman"/>
          <w:b/>
          <w:color w:val="000000"/>
          <w:sz w:val="24"/>
          <w:szCs w:val="24"/>
          <w:lang w:val="ru-RU"/>
        </w:rPr>
        <w:t>число</w:t>
      </w:r>
      <w:r w:rsidR="000F550C" w:rsidRPr="002A1FA6">
        <w:rPr>
          <w:rFonts w:ascii="Times New Roman" w:hAnsi="Times New Roman" w:cs="Times New Roman"/>
          <w:b/>
          <w:color w:val="000000"/>
          <w:sz w:val="24"/>
          <w:szCs w:val="24"/>
          <w:lang w:val="ru-RU"/>
        </w:rPr>
        <w:t xml:space="preserve"> </w:t>
      </w:r>
      <w:r w:rsidRPr="002A1FA6">
        <w:rPr>
          <w:rFonts w:ascii="Times New Roman" w:hAnsi="Times New Roman" w:cs="Times New Roman"/>
          <w:b/>
          <w:color w:val="000000"/>
          <w:sz w:val="24"/>
          <w:szCs w:val="24"/>
          <w:lang w:val="ru-RU"/>
        </w:rPr>
        <w:t>родителей, участвующих</w:t>
      </w:r>
      <w:r w:rsidR="000F550C" w:rsidRPr="002A1FA6">
        <w:rPr>
          <w:rFonts w:ascii="Times New Roman" w:hAnsi="Times New Roman" w:cs="Times New Roman"/>
          <w:b/>
          <w:color w:val="000000"/>
          <w:sz w:val="24"/>
          <w:szCs w:val="24"/>
          <w:lang w:val="ru-RU"/>
        </w:rPr>
        <w:t xml:space="preserve"> </w:t>
      </w:r>
      <w:r w:rsidRPr="002A1FA6">
        <w:rPr>
          <w:rFonts w:ascii="Times New Roman" w:hAnsi="Times New Roman" w:cs="Times New Roman"/>
          <w:b/>
          <w:color w:val="000000"/>
          <w:sz w:val="24"/>
          <w:szCs w:val="24"/>
          <w:lang w:val="ru-RU"/>
        </w:rPr>
        <w:t>в</w:t>
      </w:r>
      <w:r w:rsidR="000F550C" w:rsidRPr="002A1FA6">
        <w:rPr>
          <w:rFonts w:ascii="Times New Roman" w:hAnsi="Times New Roman" w:cs="Times New Roman"/>
          <w:b/>
          <w:color w:val="000000"/>
          <w:sz w:val="24"/>
          <w:szCs w:val="24"/>
          <w:lang w:val="ru-RU"/>
        </w:rPr>
        <w:t xml:space="preserve"> </w:t>
      </w:r>
      <w:r w:rsidRPr="002A1FA6">
        <w:rPr>
          <w:rFonts w:ascii="Times New Roman" w:hAnsi="Times New Roman" w:cs="Times New Roman"/>
          <w:b/>
          <w:color w:val="000000"/>
          <w:sz w:val="24"/>
          <w:szCs w:val="24"/>
          <w:lang w:val="ru-RU"/>
        </w:rPr>
        <w:t>образовательной</w:t>
      </w:r>
      <w:r w:rsidR="000F550C" w:rsidRPr="002A1FA6">
        <w:rPr>
          <w:rFonts w:ascii="Times New Roman" w:hAnsi="Times New Roman" w:cs="Times New Roman"/>
          <w:b/>
          <w:color w:val="000000"/>
          <w:sz w:val="24"/>
          <w:szCs w:val="24"/>
          <w:lang w:val="ru-RU"/>
        </w:rPr>
        <w:t xml:space="preserve"> </w:t>
      </w:r>
      <w:r w:rsidRPr="002A1FA6">
        <w:rPr>
          <w:rFonts w:ascii="Times New Roman" w:hAnsi="Times New Roman" w:cs="Times New Roman"/>
          <w:b/>
          <w:color w:val="000000"/>
          <w:sz w:val="24"/>
          <w:szCs w:val="24"/>
          <w:lang w:val="ru-RU"/>
        </w:rPr>
        <w:t>деятельности</w:t>
      </w:r>
      <w:r w:rsidR="000F550C" w:rsidRPr="002A1FA6">
        <w:rPr>
          <w:rFonts w:ascii="Times New Roman" w:hAnsi="Times New Roman" w:cs="Times New Roman"/>
          <w:b/>
          <w:color w:val="000000"/>
          <w:sz w:val="24"/>
          <w:szCs w:val="24"/>
          <w:lang w:val="ru-RU"/>
        </w:rPr>
        <w:t xml:space="preserve"> </w:t>
      </w:r>
      <w:r w:rsidRPr="002A1FA6">
        <w:rPr>
          <w:rFonts w:ascii="Times New Roman" w:hAnsi="Times New Roman" w:cs="Times New Roman"/>
          <w:b/>
          <w:color w:val="000000"/>
          <w:sz w:val="24"/>
          <w:szCs w:val="24"/>
          <w:lang w:val="ru-RU"/>
        </w:rPr>
        <w:t>ДО</w:t>
      </w:r>
      <w:r w:rsidR="00EE1575" w:rsidRPr="002A1FA6">
        <w:rPr>
          <w:rFonts w:ascii="Times New Roman" w:hAnsi="Times New Roman" w:cs="Times New Roman"/>
          <w:b/>
          <w:color w:val="000000"/>
          <w:sz w:val="24"/>
          <w:szCs w:val="24"/>
          <w:lang w:val="ru-RU"/>
        </w:rPr>
        <w:t xml:space="preserve"> </w:t>
      </w:r>
      <w:r w:rsidRPr="002A1FA6">
        <w:rPr>
          <w:rFonts w:ascii="Times New Roman" w:hAnsi="Times New Roman" w:cs="Times New Roman"/>
          <w:color w:val="000000"/>
          <w:sz w:val="24"/>
          <w:szCs w:val="24"/>
          <w:lang w:val="ru-RU"/>
        </w:rPr>
        <w:t>(%);</w:t>
      </w:r>
      <w:r w:rsidR="000F550C" w:rsidRPr="002A1FA6">
        <w:rPr>
          <w:rFonts w:ascii="Times New Roman" w:hAnsi="Times New Roman" w:cs="Times New Roman"/>
          <w:color w:val="000000"/>
          <w:sz w:val="24"/>
          <w:szCs w:val="24"/>
          <w:lang w:val="ru-RU"/>
        </w:rPr>
        <w:t xml:space="preserve"> </w:t>
      </w:r>
      <w:r w:rsidRPr="002A1FA6">
        <w:rPr>
          <w:rFonts w:ascii="Times New Roman" w:hAnsi="Times New Roman" w:cs="Times New Roman"/>
          <w:sz w:val="24"/>
          <w:szCs w:val="24"/>
          <w:lang w:val="ru-RU"/>
        </w:rPr>
        <w:t>удовлетворенность</w:t>
      </w:r>
      <w:r w:rsidR="000F550C" w:rsidRPr="002A1FA6">
        <w:rPr>
          <w:rFonts w:ascii="Times New Roman" w:hAnsi="Times New Roman" w:cs="Times New Roman"/>
          <w:sz w:val="24"/>
          <w:szCs w:val="24"/>
          <w:lang w:val="ru-RU"/>
        </w:rPr>
        <w:t xml:space="preserve"> </w:t>
      </w:r>
      <w:r w:rsidRPr="002A1FA6">
        <w:rPr>
          <w:rFonts w:ascii="Times New Roman" w:hAnsi="Times New Roman" w:cs="Times New Roman"/>
          <w:color w:val="000000"/>
          <w:sz w:val="24"/>
          <w:szCs w:val="24"/>
          <w:lang w:val="ru-RU"/>
        </w:rPr>
        <w:t xml:space="preserve">родителей качеством дошкольного образования; наличие индивидуальной поддержки развития детей в семье. </w:t>
      </w:r>
    </w:p>
    <w:p w:rsidR="005D31A9" w:rsidRDefault="00E01951" w:rsidP="00E01951">
      <w:pPr>
        <w:pStyle w:val="a5"/>
        <w:numPr>
          <w:ilvl w:val="0"/>
          <w:numId w:val="7"/>
        </w:numPr>
        <w:tabs>
          <w:tab w:val="left" w:pos="284"/>
        </w:tabs>
        <w:spacing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Наличие раздела в ООП, раскрывающего взаимодействие ДОУ с семьями воспитанников (в соответствии с ФГОС ДО) – 20 дошкольных образовательных учреждений;</w:t>
      </w:r>
    </w:p>
    <w:p w:rsidR="00E01951" w:rsidRDefault="00E01951" w:rsidP="00E01951">
      <w:pPr>
        <w:pStyle w:val="a5"/>
        <w:numPr>
          <w:ilvl w:val="0"/>
          <w:numId w:val="7"/>
        </w:numPr>
        <w:tabs>
          <w:tab w:val="left" w:pos="284"/>
        </w:tabs>
        <w:spacing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Наличие плана взаимодействия с семьей в ООП (участие семьи в образовательной деятельности) – 18 дошкольных образовательных учреждений;</w:t>
      </w:r>
    </w:p>
    <w:p w:rsidR="00E01951" w:rsidRDefault="00E01951" w:rsidP="00E01951">
      <w:pPr>
        <w:pStyle w:val="a5"/>
        <w:numPr>
          <w:ilvl w:val="0"/>
          <w:numId w:val="7"/>
        </w:numPr>
        <w:tabs>
          <w:tab w:val="left" w:pos="284"/>
        </w:tabs>
        <w:spacing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Наличие плана взаимодействия с семьей в ООП (удовлетворенность семьи образовательными услугами) – 14 дошкольных образовательных учреждений;</w:t>
      </w:r>
    </w:p>
    <w:p w:rsidR="00E01951" w:rsidRDefault="00E01951" w:rsidP="00E01951">
      <w:pPr>
        <w:pStyle w:val="a5"/>
        <w:numPr>
          <w:ilvl w:val="0"/>
          <w:numId w:val="7"/>
        </w:numPr>
        <w:tabs>
          <w:tab w:val="left" w:pos="284"/>
        </w:tabs>
        <w:spacing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Наличие плана взаимодействия с семьей в ООП (индивидуальная поддержка развития детей в семье) – 8 дошкольных образовательных учреждений;</w:t>
      </w:r>
    </w:p>
    <w:p w:rsidR="00E01951" w:rsidRDefault="00E01951" w:rsidP="00E01951">
      <w:pPr>
        <w:pStyle w:val="a5"/>
        <w:numPr>
          <w:ilvl w:val="0"/>
          <w:numId w:val="7"/>
        </w:numPr>
        <w:tabs>
          <w:tab w:val="left" w:pos="284"/>
        </w:tabs>
        <w:spacing w:line="276"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Наличие консультационных пунктов для родителей – 9 дошкольных </w:t>
      </w:r>
      <w:r>
        <w:rPr>
          <w:rFonts w:ascii="Times New Roman" w:hAnsi="Times New Roman" w:cs="Times New Roman"/>
          <w:color w:val="000000"/>
          <w:sz w:val="24"/>
          <w:szCs w:val="24"/>
          <w:lang w:val="ru-RU"/>
        </w:rPr>
        <w:lastRenderedPageBreak/>
        <w:t>образовательных учреждений.</w:t>
      </w:r>
    </w:p>
    <w:p w:rsidR="00E01951" w:rsidRPr="00E01951" w:rsidRDefault="00E01951" w:rsidP="005D31A9">
      <w:pPr>
        <w:pStyle w:val="a5"/>
        <w:tabs>
          <w:tab w:val="left" w:pos="284"/>
        </w:tabs>
        <w:spacing w:line="276" w:lineRule="auto"/>
        <w:ind w:left="567"/>
        <w:jc w:val="both"/>
        <w:rPr>
          <w:rFonts w:ascii="Times New Roman" w:hAnsi="Times New Roman" w:cs="Times New Roman"/>
          <w:i/>
          <w:color w:val="000000"/>
          <w:sz w:val="24"/>
          <w:szCs w:val="24"/>
          <w:lang w:val="ru-RU"/>
        </w:rPr>
      </w:pPr>
    </w:p>
    <w:p w:rsidR="00B65FC2" w:rsidRPr="00C16382" w:rsidRDefault="00B65FC2" w:rsidP="002A1FA6">
      <w:pPr>
        <w:pStyle w:val="a5"/>
        <w:numPr>
          <w:ilvl w:val="0"/>
          <w:numId w:val="1"/>
        </w:numPr>
        <w:tabs>
          <w:tab w:val="left" w:pos="284"/>
        </w:tabs>
        <w:spacing w:line="276" w:lineRule="auto"/>
        <w:ind w:left="0" w:firstLine="567"/>
        <w:jc w:val="both"/>
        <w:rPr>
          <w:rFonts w:ascii="Times New Roman" w:hAnsi="Times New Roman" w:cs="Times New Roman"/>
          <w:b/>
          <w:i/>
          <w:sz w:val="24"/>
          <w:szCs w:val="24"/>
          <w:lang w:val="ru-RU"/>
        </w:rPr>
      </w:pPr>
      <w:r w:rsidRPr="00C16382">
        <w:rPr>
          <w:rFonts w:ascii="Times New Roman" w:hAnsi="Times New Roman" w:cs="Times New Roman"/>
          <w:b/>
          <w:sz w:val="24"/>
          <w:szCs w:val="24"/>
          <w:lang w:val="ru-RU"/>
        </w:rPr>
        <w:t>Доля ДОО, в которых функционирует ВСОКО</w:t>
      </w:r>
      <w:r w:rsidR="00C16382">
        <w:rPr>
          <w:rFonts w:ascii="Times New Roman" w:hAnsi="Times New Roman" w:cs="Times New Roman"/>
          <w:b/>
          <w:sz w:val="24"/>
          <w:szCs w:val="24"/>
          <w:lang w:val="ru-RU"/>
        </w:rPr>
        <w:t xml:space="preserve"> – </w:t>
      </w:r>
      <w:r w:rsidR="00C16382" w:rsidRPr="00C16382">
        <w:rPr>
          <w:rFonts w:ascii="Times New Roman" w:hAnsi="Times New Roman" w:cs="Times New Roman"/>
          <w:sz w:val="24"/>
          <w:szCs w:val="24"/>
          <w:lang w:val="ru-RU"/>
        </w:rPr>
        <w:t>95%</w:t>
      </w:r>
      <w:r w:rsidRPr="00C16382">
        <w:rPr>
          <w:rFonts w:ascii="Times New Roman" w:hAnsi="Times New Roman" w:cs="Times New Roman"/>
          <w:sz w:val="24"/>
          <w:szCs w:val="24"/>
          <w:lang w:val="ru-RU"/>
        </w:rPr>
        <w:t xml:space="preserve">. </w:t>
      </w:r>
    </w:p>
    <w:p w:rsidR="00C16382" w:rsidRDefault="00C16382" w:rsidP="00C16382">
      <w:pPr>
        <w:pStyle w:val="a5"/>
        <w:tabs>
          <w:tab w:val="left" w:pos="284"/>
        </w:tabs>
        <w:spacing w:line="276" w:lineRule="auto"/>
        <w:ind w:left="0" w:firstLine="567"/>
        <w:jc w:val="both"/>
        <w:rPr>
          <w:rFonts w:ascii="Times New Roman" w:hAnsi="Times New Roman" w:cs="Times New Roman"/>
          <w:sz w:val="24"/>
          <w:szCs w:val="24"/>
          <w:lang w:val="ru-RU"/>
        </w:rPr>
      </w:pPr>
      <w:r w:rsidRPr="00C16382">
        <w:rPr>
          <w:rFonts w:ascii="Times New Roman" w:hAnsi="Times New Roman" w:cs="Times New Roman"/>
          <w:sz w:val="24"/>
          <w:szCs w:val="24"/>
          <w:lang w:val="ru-RU"/>
        </w:rPr>
        <w:t>Наличие отчет</w:t>
      </w:r>
      <w:r w:rsidR="00EC4D0F">
        <w:rPr>
          <w:rFonts w:ascii="Times New Roman" w:hAnsi="Times New Roman" w:cs="Times New Roman"/>
          <w:sz w:val="24"/>
          <w:szCs w:val="24"/>
          <w:lang w:val="ru-RU"/>
        </w:rPr>
        <w:t>а</w:t>
      </w:r>
      <w:r w:rsidRPr="00C1638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 самообследовании (публичного доклада) с указанием промежуточных результатов реализации программы развития и итоговых результатах самообследования </w:t>
      </w:r>
      <w:r w:rsidR="00DE459A">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DE459A">
        <w:rPr>
          <w:rFonts w:ascii="Times New Roman" w:hAnsi="Times New Roman" w:cs="Times New Roman"/>
          <w:sz w:val="24"/>
          <w:szCs w:val="24"/>
          <w:lang w:val="ru-RU"/>
        </w:rPr>
        <w:t>95%.</w:t>
      </w:r>
    </w:p>
    <w:p w:rsidR="007929A0" w:rsidRPr="00C16382" w:rsidRDefault="007929A0" w:rsidP="00C16382">
      <w:pPr>
        <w:pStyle w:val="a5"/>
        <w:tabs>
          <w:tab w:val="left" w:pos="284"/>
        </w:tabs>
        <w:spacing w:line="276" w:lineRule="auto"/>
        <w:ind w:left="0" w:firstLine="567"/>
        <w:jc w:val="both"/>
        <w:rPr>
          <w:rFonts w:ascii="Times New Roman" w:hAnsi="Times New Roman" w:cs="Times New Roman"/>
          <w:i/>
          <w:sz w:val="24"/>
          <w:szCs w:val="24"/>
          <w:lang w:val="ru-RU"/>
        </w:rPr>
      </w:pPr>
    </w:p>
    <w:p w:rsidR="00C16382" w:rsidRPr="00C16382" w:rsidRDefault="00B65FC2" w:rsidP="002A1FA6">
      <w:pPr>
        <w:pStyle w:val="a5"/>
        <w:numPr>
          <w:ilvl w:val="0"/>
          <w:numId w:val="1"/>
        </w:numPr>
        <w:tabs>
          <w:tab w:val="left" w:pos="284"/>
        </w:tabs>
        <w:spacing w:line="276" w:lineRule="auto"/>
        <w:ind w:left="0" w:firstLine="567"/>
        <w:jc w:val="both"/>
        <w:rPr>
          <w:rFonts w:ascii="Times New Roman" w:hAnsi="Times New Roman" w:cs="Times New Roman"/>
          <w:b/>
          <w:i/>
          <w:sz w:val="24"/>
          <w:szCs w:val="24"/>
          <w:lang w:val="ru-RU"/>
        </w:rPr>
      </w:pPr>
      <w:r w:rsidRPr="00C16382">
        <w:rPr>
          <w:rFonts w:ascii="Times New Roman" w:hAnsi="Times New Roman" w:cs="Times New Roman"/>
          <w:b/>
          <w:sz w:val="24"/>
          <w:szCs w:val="24"/>
          <w:lang w:val="ru-RU"/>
        </w:rPr>
        <w:t>Доля ДОО, в которых разработана программа развития</w:t>
      </w:r>
      <w:r w:rsidR="00C16382" w:rsidRPr="00C16382">
        <w:rPr>
          <w:rFonts w:ascii="Times New Roman" w:hAnsi="Times New Roman" w:cs="Times New Roman"/>
          <w:b/>
          <w:sz w:val="24"/>
          <w:szCs w:val="24"/>
          <w:lang w:val="ru-RU"/>
        </w:rPr>
        <w:t xml:space="preserve"> – </w:t>
      </w:r>
      <w:r w:rsidR="00C16382" w:rsidRPr="00C16382">
        <w:rPr>
          <w:rFonts w:ascii="Times New Roman" w:hAnsi="Times New Roman" w:cs="Times New Roman"/>
          <w:sz w:val="24"/>
          <w:szCs w:val="24"/>
          <w:lang w:val="ru-RU"/>
        </w:rPr>
        <w:t>80%</w:t>
      </w:r>
      <w:r w:rsidRPr="00C16382">
        <w:rPr>
          <w:rFonts w:ascii="Times New Roman" w:hAnsi="Times New Roman" w:cs="Times New Roman"/>
          <w:sz w:val="24"/>
          <w:szCs w:val="24"/>
          <w:lang w:val="ru-RU"/>
        </w:rPr>
        <w:t>.</w:t>
      </w:r>
    </w:p>
    <w:p w:rsidR="00B65FC2" w:rsidRPr="00C16382" w:rsidRDefault="00B65FC2" w:rsidP="00C16382">
      <w:pPr>
        <w:pStyle w:val="a5"/>
        <w:tabs>
          <w:tab w:val="left" w:pos="284"/>
        </w:tabs>
        <w:spacing w:line="276" w:lineRule="auto"/>
        <w:ind w:left="0" w:firstLine="567"/>
        <w:jc w:val="both"/>
        <w:rPr>
          <w:rFonts w:ascii="Times New Roman" w:hAnsi="Times New Roman" w:cs="Times New Roman"/>
          <w:b/>
          <w:i/>
          <w:sz w:val="24"/>
          <w:szCs w:val="24"/>
          <w:lang w:val="ru-RU"/>
        </w:rPr>
      </w:pPr>
      <w:r w:rsidRPr="00C16382">
        <w:rPr>
          <w:rFonts w:ascii="Times New Roman" w:hAnsi="Times New Roman" w:cs="Times New Roman"/>
          <w:sz w:val="24"/>
          <w:szCs w:val="24"/>
          <w:lang w:val="ru-RU"/>
        </w:rPr>
        <w:t xml:space="preserve"> </w:t>
      </w:r>
      <w:r w:rsidR="00C16382" w:rsidRPr="00C16382">
        <w:rPr>
          <w:rFonts w:ascii="Times New Roman" w:hAnsi="Times New Roman" w:cs="Times New Roman"/>
          <w:sz w:val="24"/>
          <w:szCs w:val="24"/>
          <w:lang w:val="ru-RU"/>
        </w:rPr>
        <w:t xml:space="preserve">Наличие </w:t>
      </w:r>
      <w:r w:rsidR="00C16382">
        <w:rPr>
          <w:rFonts w:ascii="Times New Roman" w:hAnsi="Times New Roman" w:cs="Times New Roman"/>
          <w:sz w:val="24"/>
          <w:szCs w:val="24"/>
          <w:lang w:val="ru-RU"/>
        </w:rPr>
        <w:t xml:space="preserve">раздела программы </w:t>
      </w:r>
      <w:r w:rsidR="00C16382" w:rsidRPr="00C16382">
        <w:rPr>
          <w:rFonts w:ascii="Times New Roman" w:hAnsi="Times New Roman" w:cs="Times New Roman"/>
          <w:sz w:val="24"/>
          <w:szCs w:val="24"/>
          <w:lang w:val="ru-RU"/>
        </w:rPr>
        <w:t>/</w:t>
      </w:r>
      <w:r w:rsidR="00C16382">
        <w:rPr>
          <w:rFonts w:ascii="Times New Roman" w:hAnsi="Times New Roman" w:cs="Times New Roman"/>
          <w:sz w:val="24"/>
          <w:szCs w:val="24"/>
          <w:lang w:val="ru-RU"/>
        </w:rPr>
        <w:t xml:space="preserve">стратегического плана (или специального плана) по оздоровлению, охране и укреплению здоровья детей – 86% дошкольных образовательных учреждений имеют. </w:t>
      </w:r>
    </w:p>
    <w:p w:rsidR="00B65FC2" w:rsidRPr="002A1FA6" w:rsidRDefault="00B65FC2" w:rsidP="00C16382">
      <w:pPr>
        <w:tabs>
          <w:tab w:val="left" w:pos="284"/>
        </w:tabs>
        <w:ind w:firstLine="567"/>
        <w:rPr>
          <w:rFonts w:ascii="Times New Roman" w:hAnsi="Times New Roman" w:cs="Times New Roman"/>
          <w:sz w:val="24"/>
          <w:szCs w:val="24"/>
        </w:rPr>
      </w:pPr>
    </w:p>
    <w:p w:rsidR="00974E42" w:rsidRDefault="00974E42" w:rsidP="00396FD5">
      <w:pPr>
        <w:pStyle w:val="Default"/>
        <w:spacing w:line="276" w:lineRule="auto"/>
        <w:jc w:val="both"/>
        <w:rPr>
          <w:b/>
          <w:bCs/>
        </w:rPr>
      </w:pPr>
    </w:p>
    <w:p w:rsidR="00396FD5" w:rsidRDefault="00396FD5" w:rsidP="00396FD5">
      <w:pPr>
        <w:pStyle w:val="Default"/>
        <w:spacing w:line="276" w:lineRule="auto"/>
        <w:jc w:val="both"/>
        <w:rPr>
          <w:b/>
          <w:bCs/>
        </w:rPr>
      </w:pPr>
      <w:r>
        <w:rPr>
          <w:b/>
          <w:bCs/>
        </w:rPr>
        <w:t>В данном отчете отражены результаты муниципальной экспертизы показателей регионального мониторинга оценки качества дошкольного образования:</w:t>
      </w:r>
    </w:p>
    <w:p w:rsidR="00396FD5" w:rsidRDefault="00396FD5" w:rsidP="00CD4FC2">
      <w:pPr>
        <w:pStyle w:val="Default"/>
        <w:numPr>
          <w:ilvl w:val="0"/>
          <w:numId w:val="8"/>
        </w:numPr>
        <w:spacing w:line="276" w:lineRule="auto"/>
        <w:jc w:val="both"/>
        <w:rPr>
          <w:bCs/>
        </w:rPr>
      </w:pPr>
      <w:r>
        <w:rPr>
          <w:bCs/>
        </w:rPr>
        <w:t>Качество образовательных программ дошкольного образования</w:t>
      </w:r>
    </w:p>
    <w:p w:rsidR="00396FD5" w:rsidRDefault="00396FD5" w:rsidP="00CD4FC2">
      <w:pPr>
        <w:pStyle w:val="Default"/>
        <w:numPr>
          <w:ilvl w:val="0"/>
          <w:numId w:val="8"/>
        </w:numPr>
        <w:spacing w:line="276" w:lineRule="auto"/>
        <w:jc w:val="both"/>
        <w:rPr>
          <w:bCs/>
        </w:rPr>
      </w:pPr>
      <w:r>
        <w:rPr>
          <w:bCs/>
        </w:rPr>
        <w:t xml:space="preserve">Качество содержания образовательной деятельности </w:t>
      </w:r>
      <w:r w:rsidR="00CD4FC2">
        <w:rPr>
          <w:bCs/>
        </w:rPr>
        <w:t>в ДОО</w:t>
      </w:r>
    </w:p>
    <w:p w:rsidR="00CD4FC2" w:rsidRDefault="00CD4FC2" w:rsidP="00CD4FC2">
      <w:pPr>
        <w:pStyle w:val="Default"/>
        <w:numPr>
          <w:ilvl w:val="0"/>
          <w:numId w:val="8"/>
        </w:numPr>
        <w:spacing w:line="276" w:lineRule="auto"/>
        <w:jc w:val="both"/>
        <w:rPr>
          <w:bCs/>
        </w:rPr>
      </w:pPr>
      <w:r>
        <w:rPr>
          <w:bCs/>
        </w:rPr>
        <w:t>Качество образовательных условий в ДОО</w:t>
      </w:r>
    </w:p>
    <w:p w:rsidR="00CD4FC2" w:rsidRDefault="00CD4FC2" w:rsidP="00CD4FC2">
      <w:pPr>
        <w:pStyle w:val="Default"/>
        <w:numPr>
          <w:ilvl w:val="0"/>
          <w:numId w:val="8"/>
        </w:numPr>
        <w:spacing w:line="276" w:lineRule="auto"/>
        <w:jc w:val="both"/>
        <w:rPr>
          <w:bCs/>
        </w:rPr>
      </w:pPr>
      <w:r>
        <w:rPr>
          <w:bCs/>
        </w:rPr>
        <w:t>Качество реализации адаптированных основных образовательных программ в ДОО</w:t>
      </w:r>
    </w:p>
    <w:p w:rsidR="00CD4FC2" w:rsidRDefault="00CD4FC2" w:rsidP="00CD4FC2">
      <w:pPr>
        <w:pStyle w:val="Default"/>
        <w:numPr>
          <w:ilvl w:val="0"/>
          <w:numId w:val="8"/>
        </w:numPr>
        <w:spacing w:line="276" w:lineRule="auto"/>
        <w:jc w:val="both"/>
        <w:rPr>
          <w:bCs/>
        </w:rPr>
      </w:pPr>
      <w:r>
        <w:rPr>
          <w:bCs/>
        </w:rPr>
        <w:t xml:space="preserve">Качество взаимодействия с семьей </w:t>
      </w:r>
    </w:p>
    <w:p w:rsidR="00CD4FC2" w:rsidRDefault="00CD4FC2" w:rsidP="00CD4FC2">
      <w:pPr>
        <w:pStyle w:val="Default"/>
        <w:numPr>
          <w:ilvl w:val="0"/>
          <w:numId w:val="8"/>
        </w:numPr>
        <w:spacing w:line="276" w:lineRule="auto"/>
        <w:jc w:val="both"/>
        <w:rPr>
          <w:bCs/>
        </w:rPr>
      </w:pPr>
      <w:r>
        <w:rPr>
          <w:bCs/>
        </w:rPr>
        <w:t>Качество обеспечения здоровья, безопасности и услуг по присмотру и уходу</w:t>
      </w:r>
    </w:p>
    <w:p w:rsidR="00CD4FC2" w:rsidRDefault="00CD4FC2" w:rsidP="00CD4FC2">
      <w:pPr>
        <w:pStyle w:val="Default"/>
        <w:numPr>
          <w:ilvl w:val="0"/>
          <w:numId w:val="8"/>
        </w:numPr>
        <w:spacing w:line="276" w:lineRule="auto"/>
        <w:jc w:val="both"/>
        <w:rPr>
          <w:bCs/>
        </w:rPr>
      </w:pPr>
      <w:r>
        <w:rPr>
          <w:bCs/>
        </w:rPr>
        <w:t>Качество управления в ДОО</w:t>
      </w:r>
    </w:p>
    <w:p w:rsidR="00396FD5" w:rsidRDefault="005A3DCF" w:rsidP="004F5DB0">
      <w:pPr>
        <w:pStyle w:val="Default"/>
        <w:spacing w:line="276" w:lineRule="auto"/>
        <w:ind w:firstLine="567"/>
        <w:jc w:val="both"/>
        <w:rPr>
          <w:sz w:val="23"/>
          <w:szCs w:val="23"/>
        </w:rPr>
      </w:pPr>
      <w:r>
        <w:rPr>
          <w:bCs/>
        </w:rPr>
        <w:t xml:space="preserve">Все дошкольные образовательные учреждения городского округа Дубна Московской области </w:t>
      </w:r>
      <w:r>
        <w:rPr>
          <w:sz w:val="23"/>
          <w:szCs w:val="23"/>
        </w:rPr>
        <w:t>в 2021 году в период с 22 мая по 4 июня прошли региональную оценку качества дошкольного образования</w:t>
      </w:r>
      <w:r w:rsidR="00907A76">
        <w:rPr>
          <w:sz w:val="23"/>
          <w:szCs w:val="23"/>
        </w:rPr>
        <w:t>, заполняли таблицы в системе РСЭМ.</w:t>
      </w:r>
      <w:r w:rsidR="00DC2666">
        <w:rPr>
          <w:sz w:val="23"/>
          <w:szCs w:val="23"/>
        </w:rPr>
        <w:t xml:space="preserve"> В систему РСЭМ были внесены все необходимые данные, вста</w:t>
      </w:r>
      <w:r w:rsidR="00C12CCE">
        <w:rPr>
          <w:sz w:val="23"/>
          <w:szCs w:val="23"/>
        </w:rPr>
        <w:t>в</w:t>
      </w:r>
      <w:r w:rsidR="00DC2666">
        <w:rPr>
          <w:sz w:val="23"/>
          <w:szCs w:val="23"/>
        </w:rPr>
        <w:t xml:space="preserve">лены ссылки </w:t>
      </w:r>
      <w:r w:rsidR="00C12CCE">
        <w:rPr>
          <w:sz w:val="23"/>
          <w:szCs w:val="23"/>
        </w:rPr>
        <w:t xml:space="preserve">на необходимый материал. </w:t>
      </w:r>
    </w:p>
    <w:p w:rsidR="00C62361" w:rsidRDefault="00C62361" w:rsidP="004F5DB0">
      <w:pPr>
        <w:pStyle w:val="Default"/>
        <w:spacing w:line="276" w:lineRule="auto"/>
        <w:ind w:firstLine="567"/>
        <w:jc w:val="both"/>
        <w:rPr>
          <w:sz w:val="23"/>
          <w:szCs w:val="23"/>
        </w:rPr>
      </w:pPr>
      <w:r>
        <w:rPr>
          <w:sz w:val="23"/>
          <w:szCs w:val="23"/>
        </w:rPr>
        <w:t>Все адресные материалы по результатам  оценки качества дошкольного образования будут размещены на сайтах:</w:t>
      </w:r>
    </w:p>
    <w:p w:rsidR="00907A76" w:rsidRDefault="00DC2666" w:rsidP="004F5DB0">
      <w:pPr>
        <w:pStyle w:val="Default"/>
        <w:spacing w:line="276" w:lineRule="auto"/>
        <w:ind w:firstLine="567"/>
        <w:jc w:val="both"/>
        <w:rPr>
          <w:sz w:val="23"/>
          <w:szCs w:val="23"/>
        </w:rPr>
      </w:pPr>
      <w:r>
        <w:rPr>
          <w:sz w:val="23"/>
          <w:szCs w:val="23"/>
        </w:rPr>
        <w:t xml:space="preserve"> </w:t>
      </w:r>
      <w:hyperlink r:id="rId11" w:history="1">
        <w:r w:rsidR="00CF3E97" w:rsidRPr="00521937">
          <w:rPr>
            <w:rStyle w:val="a8"/>
            <w:sz w:val="23"/>
            <w:szCs w:val="23"/>
          </w:rPr>
          <w:t>http://goruno-dubna.ru/</w:t>
        </w:r>
      </w:hyperlink>
      <w:r w:rsidR="00CF3E97">
        <w:rPr>
          <w:sz w:val="23"/>
          <w:szCs w:val="23"/>
        </w:rPr>
        <w:t xml:space="preserve"> </w:t>
      </w:r>
    </w:p>
    <w:p w:rsidR="002318F9" w:rsidRDefault="00202DA5" w:rsidP="004F5DB0">
      <w:pPr>
        <w:pStyle w:val="Default"/>
        <w:spacing w:line="276" w:lineRule="auto"/>
        <w:ind w:firstLine="567"/>
        <w:jc w:val="both"/>
        <w:rPr>
          <w:sz w:val="23"/>
          <w:szCs w:val="23"/>
        </w:rPr>
      </w:pPr>
      <w:hyperlink r:id="rId12" w:history="1">
        <w:r w:rsidRPr="00521937">
          <w:rPr>
            <w:rStyle w:val="a8"/>
            <w:sz w:val="23"/>
            <w:szCs w:val="23"/>
          </w:rPr>
          <w:t>http://mucro.goruno-dubna.ru/</w:t>
        </w:r>
      </w:hyperlink>
      <w:r>
        <w:rPr>
          <w:sz w:val="23"/>
          <w:szCs w:val="23"/>
        </w:rPr>
        <w:t xml:space="preserve"> </w:t>
      </w:r>
    </w:p>
    <w:p w:rsidR="004F5DB0" w:rsidRDefault="004F5DB0" w:rsidP="004F5DB0">
      <w:pPr>
        <w:pStyle w:val="Default"/>
        <w:spacing w:line="276" w:lineRule="auto"/>
        <w:ind w:firstLine="567"/>
        <w:jc w:val="both"/>
        <w:rPr>
          <w:sz w:val="23"/>
          <w:szCs w:val="23"/>
        </w:rPr>
      </w:pPr>
    </w:p>
    <w:p w:rsidR="004F5DB0" w:rsidRDefault="004F5DB0" w:rsidP="004F5DB0">
      <w:pPr>
        <w:pStyle w:val="Default"/>
        <w:spacing w:line="276" w:lineRule="auto"/>
        <w:ind w:firstLine="567"/>
        <w:jc w:val="both"/>
        <w:rPr>
          <w:b/>
          <w:bCs/>
        </w:rPr>
      </w:pPr>
    </w:p>
    <w:sectPr w:rsidR="004F5DB0" w:rsidSect="00C755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E7C" w:rsidRDefault="00A86E7C" w:rsidP="00C75511">
      <w:pPr>
        <w:spacing w:after="0" w:line="240" w:lineRule="auto"/>
      </w:pPr>
      <w:r>
        <w:separator/>
      </w:r>
    </w:p>
  </w:endnote>
  <w:endnote w:type="continuationSeparator" w:id="1">
    <w:p w:rsidR="00A86E7C" w:rsidRDefault="00A86E7C" w:rsidP="00C75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593914"/>
      <w:docPartObj>
        <w:docPartGallery w:val="Page Numbers (Bottom of Page)"/>
        <w:docPartUnique/>
      </w:docPartObj>
    </w:sdtPr>
    <w:sdtContent>
      <w:p w:rsidR="00974E42" w:rsidRDefault="00974E42">
        <w:pPr>
          <w:pStyle w:val="a3"/>
          <w:jc w:val="center"/>
        </w:pPr>
        <w:fldSimple w:instr="PAGE   \* MERGEFORMAT">
          <w:r w:rsidR="00202DA5" w:rsidRPr="00202DA5">
            <w:rPr>
              <w:noProof/>
              <w:lang w:val="ru-RU"/>
            </w:rPr>
            <w:t>11</w:t>
          </w:r>
        </w:fldSimple>
      </w:p>
    </w:sdtContent>
  </w:sdt>
  <w:p w:rsidR="00974E42" w:rsidRDefault="00974E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E7C" w:rsidRDefault="00A86E7C" w:rsidP="00C75511">
      <w:pPr>
        <w:spacing w:after="0" w:line="240" w:lineRule="auto"/>
      </w:pPr>
      <w:r>
        <w:separator/>
      </w:r>
    </w:p>
  </w:footnote>
  <w:footnote w:type="continuationSeparator" w:id="1">
    <w:p w:rsidR="00A86E7C" w:rsidRDefault="00A86E7C" w:rsidP="00C755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BF2"/>
    <w:multiLevelType w:val="hybridMultilevel"/>
    <w:tmpl w:val="6DF481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5E05D1"/>
    <w:multiLevelType w:val="hybridMultilevel"/>
    <w:tmpl w:val="90F453D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2D891B75"/>
    <w:multiLevelType w:val="hybridMultilevel"/>
    <w:tmpl w:val="00E0D32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435B3CC7"/>
    <w:multiLevelType w:val="hybridMultilevel"/>
    <w:tmpl w:val="BE0686D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54C1275B"/>
    <w:multiLevelType w:val="hybridMultilevel"/>
    <w:tmpl w:val="FAF883B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603A4FF0"/>
    <w:multiLevelType w:val="hybridMultilevel"/>
    <w:tmpl w:val="D57A2E0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72D11B28"/>
    <w:multiLevelType w:val="hybridMultilevel"/>
    <w:tmpl w:val="1564EAE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7D8063C9"/>
    <w:multiLevelType w:val="hybridMultilevel"/>
    <w:tmpl w:val="D06A0D52"/>
    <w:lvl w:ilvl="0" w:tplc="0419000F">
      <w:start w:val="1"/>
      <w:numFmt w:val="decimal"/>
      <w:lvlText w:val="%1."/>
      <w:lvlJc w:val="left"/>
      <w:pPr>
        <w:ind w:left="9291" w:hanging="360"/>
      </w:pPr>
      <w:rPr>
        <w:rFonts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65FC2"/>
    <w:rsid w:val="000350C5"/>
    <w:rsid w:val="0004110C"/>
    <w:rsid w:val="00042815"/>
    <w:rsid w:val="00055803"/>
    <w:rsid w:val="000E2AEB"/>
    <w:rsid w:val="000F4063"/>
    <w:rsid w:val="000F550C"/>
    <w:rsid w:val="00113A6B"/>
    <w:rsid w:val="001A696C"/>
    <w:rsid w:val="001E6A90"/>
    <w:rsid w:val="00202DA5"/>
    <w:rsid w:val="002318F9"/>
    <w:rsid w:val="00257EE5"/>
    <w:rsid w:val="0027706B"/>
    <w:rsid w:val="002A1FA6"/>
    <w:rsid w:val="002C4A62"/>
    <w:rsid w:val="003331DC"/>
    <w:rsid w:val="00335B4A"/>
    <w:rsid w:val="00364895"/>
    <w:rsid w:val="00367D35"/>
    <w:rsid w:val="00396FD5"/>
    <w:rsid w:val="003B1423"/>
    <w:rsid w:val="003B4A87"/>
    <w:rsid w:val="003E558B"/>
    <w:rsid w:val="003F1FA4"/>
    <w:rsid w:val="003F69E1"/>
    <w:rsid w:val="00407738"/>
    <w:rsid w:val="00454063"/>
    <w:rsid w:val="00457E00"/>
    <w:rsid w:val="004643F9"/>
    <w:rsid w:val="004868E0"/>
    <w:rsid w:val="004917BA"/>
    <w:rsid w:val="004F0F14"/>
    <w:rsid w:val="004F5DB0"/>
    <w:rsid w:val="004F7954"/>
    <w:rsid w:val="005013E7"/>
    <w:rsid w:val="005A3DCF"/>
    <w:rsid w:val="005B0593"/>
    <w:rsid w:val="005D31A9"/>
    <w:rsid w:val="005E4AA3"/>
    <w:rsid w:val="006E5334"/>
    <w:rsid w:val="007004F9"/>
    <w:rsid w:val="00741238"/>
    <w:rsid w:val="00777110"/>
    <w:rsid w:val="007929A0"/>
    <w:rsid w:val="007B285E"/>
    <w:rsid w:val="007F6EE8"/>
    <w:rsid w:val="008070AB"/>
    <w:rsid w:val="00817964"/>
    <w:rsid w:val="00833ACB"/>
    <w:rsid w:val="00871738"/>
    <w:rsid w:val="00874E67"/>
    <w:rsid w:val="008C355D"/>
    <w:rsid w:val="008D25FF"/>
    <w:rsid w:val="008F046A"/>
    <w:rsid w:val="009007E4"/>
    <w:rsid w:val="00907A76"/>
    <w:rsid w:val="009648EA"/>
    <w:rsid w:val="00974E42"/>
    <w:rsid w:val="00987C98"/>
    <w:rsid w:val="00991757"/>
    <w:rsid w:val="00992C8F"/>
    <w:rsid w:val="00993A7E"/>
    <w:rsid w:val="009A44ED"/>
    <w:rsid w:val="009D58B1"/>
    <w:rsid w:val="00A00DAF"/>
    <w:rsid w:val="00A01D74"/>
    <w:rsid w:val="00A41603"/>
    <w:rsid w:val="00A7793B"/>
    <w:rsid w:val="00A86E7C"/>
    <w:rsid w:val="00A94234"/>
    <w:rsid w:val="00AA3B49"/>
    <w:rsid w:val="00AE3C36"/>
    <w:rsid w:val="00AE623C"/>
    <w:rsid w:val="00B15B9D"/>
    <w:rsid w:val="00B65FC2"/>
    <w:rsid w:val="00B837C3"/>
    <w:rsid w:val="00B83DCC"/>
    <w:rsid w:val="00B87473"/>
    <w:rsid w:val="00BB55FA"/>
    <w:rsid w:val="00BC7FFB"/>
    <w:rsid w:val="00C12CCE"/>
    <w:rsid w:val="00C16382"/>
    <w:rsid w:val="00C32D55"/>
    <w:rsid w:val="00C62361"/>
    <w:rsid w:val="00C75511"/>
    <w:rsid w:val="00C81D4C"/>
    <w:rsid w:val="00C84CA1"/>
    <w:rsid w:val="00CB0317"/>
    <w:rsid w:val="00CB17A0"/>
    <w:rsid w:val="00CC5111"/>
    <w:rsid w:val="00CD4FC2"/>
    <w:rsid w:val="00CF0331"/>
    <w:rsid w:val="00CF285E"/>
    <w:rsid w:val="00CF3E97"/>
    <w:rsid w:val="00D2425D"/>
    <w:rsid w:val="00D93421"/>
    <w:rsid w:val="00DB3ECF"/>
    <w:rsid w:val="00DC2666"/>
    <w:rsid w:val="00DE459A"/>
    <w:rsid w:val="00E01951"/>
    <w:rsid w:val="00E25A5D"/>
    <w:rsid w:val="00E45510"/>
    <w:rsid w:val="00EC4D0F"/>
    <w:rsid w:val="00EE1575"/>
    <w:rsid w:val="00EE2729"/>
    <w:rsid w:val="00FC0E5F"/>
    <w:rsid w:val="00FC77D1"/>
    <w:rsid w:val="00FE19EB"/>
    <w:rsid w:val="00FE2AE7"/>
    <w:rsid w:val="00FE2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65FC2"/>
    <w:pPr>
      <w:widowControl w:val="0"/>
      <w:tabs>
        <w:tab w:val="center" w:pos="4677"/>
        <w:tab w:val="right" w:pos="9355"/>
      </w:tabs>
      <w:spacing w:after="0" w:line="240" w:lineRule="auto"/>
    </w:pPr>
    <w:rPr>
      <w:rFonts w:eastAsiaTheme="minorHAnsi"/>
      <w:lang w:val="en-US" w:eastAsia="en-US"/>
    </w:rPr>
  </w:style>
  <w:style w:type="character" w:customStyle="1" w:styleId="a4">
    <w:name w:val="Нижний колонтитул Знак"/>
    <w:basedOn w:val="a0"/>
    <w:link w:val="a3"/>
    <w:uiPriority w:val="99"/>
    <w:rsid w:val="00B65FC2"/>
    <w:rPr>
      <w:rFonts w:eastAsiaTheme="minorHAnsi"/>
      <w:lang w:val="en-US" w:eastAsia="en-US"/>
    </w:rPr>
  </w:style>
  <w:style w:type="paragraph" w:styleId="a5">
    <w:name w:val="List Paragraph"/>
    <w:basedOn w:val="a"/>
    <w:uiPriority w:val="34"/>
    <w:qFormat/>
    <w:rsid w:val="00B65FC2"/>
    <w:pPr>
      <w:widowControl w:val="0"/>
      <w:spacing w:after="0" w:line="240" w:lineRule="auto"/>
      <w:ind w:left="720"/>
      <w:contextualSpacing/>
    </w:pPr>
    <w:rPr>
      <w:rFonts w:eastAsiaTheme="minorHAnsi"/>
      <w:lang w:val="en-US" w:eastAsia="en-US"/>
    </w:rPr>
  </w:style>
  <w:style w:type="character" w:styleId="a6">
    <w:name w:val="Strong"/>
    <w:basedOn w:val="a0"/>
    <w:uiPriority w:val="22"/>
    <w:qFormat/>
    <w:rsid w:val="00113A6B"/>
    <w:rPr>
      <w:b/>
      <w:bCs/>
    </w:rPr>
  </w:style>
  <w:style w:type="paragraph" w:styleId="a7">
    <w:name w:val="Normal (Web)"/>
    <w:basedOn w:val="a"/>
    <w:uiPriority w:val="99"/>
    <w:unhideWhenUsed/>
    <w:rsid w:val="00113A6B"/>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rsid w:val="0027706B"/>
    <w:rPr>
      <w:color w:val="0000FF"/>
      <w:u w:val="single"/>
    </w:rPr>
  </w:style>
  <w:style w:type="paragraph" w:customStyle="1" w:styleId="Default">
    <w:name w:val="Default"/>
    <w:rsid w:val="00B83DC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833ACB"/>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uno@uni-dubn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cro.goruno-dubn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runo-dubna.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ld.goruno-dubn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CF768-8547-4864-9A68-52E14296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11</Pages>
  <Words>4094</Words>
  <Characters>23338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109</cp:revision>
  <dcterms:created xsi:type="dcterms:W3CDTF">2021-06-09T08:34:00Z</dcterms:created>
  <dcterms:modified xsi:type="dcterms:W3CDTF">2021-06-30T08:35:00Z</dcterms:modified>
</cp:coreProperties>
</file>