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4560" w14:textId="2D157F42" w:rsidR="001C4CEC" w:rsidRDefault="001C4CEC" w:rsidP="001C4CEC">
      <w:pPr>
        <w:jc w:val="center"/>
        <w:rPr>
          <w:b/>
        </w:rPr>
      </w:pPr>
      <w:r>
        <w:rPr>
          <w:noProof/>
        </w:rPr>
        <w:drawing>
          <wp:inline distT="0" distB="0" distL="0" distR="0" wp14:anchorId="144A2C61" wp14:editId="5B0A16B2">
            <wp:extent cx="522605" cy="645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604D" w14:textId="77777777" w:rsidR="001C4CEC" w:rsidRDefault="001C4CEC" w:rsidP="001C4CEC">
      <w:pPr>
        <w:jc w:val="center"/>
        <w:rPr>
          <w:b/>
        </w:rPr>
      </w:pPr>
    </w:p>
    <w:p w14:paraId="01E21729" w14:textId="77777777" w:rsidR="001C4CEC" w:rsidRPr="00A20662" w:rsidRDefault="001C4CEC" w:rsidP="001C4CEC">
      <w:pPr>
        <w:spacing w:line="360" w:lineRule="auto"/>
        <w:jc w:val="center"/>
        <w:rPr>
          <w:b/>
        </w:rPr>
      </w:pPr>
      <w:r w:rsidRPr="00A20662">
        <w:rPr>
          <w:b/>
        </w:rPr>
        <w:t>АДМИНИСТРАЦИЯ  ГОРОДСКОГО ОКРУГА ДУБНА  МОСКОВСКОЙ  ОБЛАСТИ</w:t>
      </w:r>
    </w:p>
    <w:p w14:paraId="599F2150" w14:textId="77777777" w:rsidR="001C4CEC" w:rsidRPr="002D6845" w:rsidRDefault="001C4CEC" w:rsidP="001C4CEC">
      <w:pPr>
        <w:spacing w:line="360" w:lineRule="auto"/>
        <w:jc w:val="center"/>
        <w:rPr>
          <w:b/>
          <w:sz w:val="26"/>
          <w:szCs w:val="26"/>
        </w:rPr>
      </w:pPr>
      <w:r w:rsidRPr="002D6845">
        <w:rPr>
          <w:b/>
          <w:sz w:val="26"/>
          <w:szCs w:val="26"/>
        </w:rPr>
        <w:t>УПРАВЛЕНИЕ НАРОДНОГО ОБРАЗОВАНИЯ</w:t>
      </w:r>
    </w:p>
    <w:p w14:paraId="48CDD45A" w14:textId="77777777" w:rsidR="001C4CEC" w:rsidRPr="006C2686" w:rsidRDefault="001C4CEC" w:rsidP="001C4CEC">
      <w:pPr>
        <w:jc w:val="center"/>
        <w:rPr>
          <w:sz w:val="20"/>
          <w:szCs w:val="20"/>
        </w:rPr>
      </w:pPr>
      <w:r w:rsidRPr="006C2686">
        <w:rPr>
          <w:sz w:val="20"/>
          <w:szCs w:val="20"/>
        </w:rPr>
        <w:t xml:space="preserve">ул. Мира, д.1, </w:t>
      </w:r>
      <w:proofErr w:type="spellStart"/>
      <w:r w:rsidRPr="006C2686">
        <w:rPr>
          <w:sz w:val="20"/>
          <w:szCs w:val="20"/>
        </w:rPr>
        <w:t>г</w:t>
      </w:r>
      <w:proofErr w:type="gramStart"/>
      <w:r w:rsidRPr="006C2686">
        <w:rPr>
          <w:sz w:val="20"/>
          <w:szCs w:val="20"/>
        </w:rPr>
        <w:t>.Д</w:t>
      </w:r>
      <w:proofErr w:type="gramEnd"/>
      <w:r w:rsidRPr="006C2686">
        <w:rPr>
          <w:sz w:val="20"/>
          <w:szCs w:val="20"/>
        </w:rPr>
        <w:t>убна</w:t>
      </w:r>
      <w:proofErr w:type="spellEnd"/>
      <w:r w:rsidRPr="006C2686">
        <w:rPr>
          <w:sz w:val="20"/>
          <w:szCs w:val="20"/>
        </w:rPr>
        <w:t>,</w:t>
      </w:r>
      <w:r w:rsidRPr="000875CB">
        <w:rPr>
          <w:sz w:val="20"/>
          <w:szCs w:val="20"/>
        </w:rPr>
        <w:t xml:space="preserve"> Московская область</w:t>
      </w:r>
      <w:r>
        <w:rPr>
          <w:sz w:val="20"/>
          <w:szCs w:val="20"/>
        </w:rPr>
        <w:t>, 141980,</w:t>
      </w:r>
      <w:r w:rsidRPr="006C2686">
        <w:rPr>
          <w:sz w:val="20"/>
          <w:szCs w:val="20"/>
        </w:rPr>
        <w:t>тел.:</w:t>
      </w:r>
      <w:r>
        <w:rPr>
          <w:sz w:val="20"/>
          <w:szCs w:val="20"/>
        </w:rPr>
        <w:t xml:space="preserve"> 8-(496)-21-4-02-50</w:t>
      </w:r>
      <w:r w:rsidRPr="006C2686">
        <w:rPr>
          <w:sz w:val="20"/>
          <w:szCs w:val="20"/>
        </w:rPr>
        <w:t>, E-</w:t>
      </w:r>
      <w:proofErr w:type="spellStart"/>
      <w:r w:rsidRPr="006C2686">
        <w:rPr>
          <w:sz w:val="20"/>
          <w:szCs w:val="20"/>
        </w:rPr>
        <w:t>mail</w:t>
      </w:r>
      <w:proofErr w:type="spellEnd"/>
      <w:r w:rsidRPr="006C2686">
        <w:rPr>
          <w:sz w:val="20"/>
          <w:szCs w:val="20"/>
        </w:rPr>
        <w:t xml:space="preserve">: </w:t>
      </w:r>
      <w:hyperlink r:id="rId6" w:history="1">
        <w:r w:rsidRPr="00254A28">
          <w:rPr>
            <w:rStyle w:val="a3"/>
            <w:sz w:val="20"/>
            <w:szCs w:val="20"/>
          </w:rPr>
          <w:t>goruno@</w:t>
        </w:r>
        <w:r w:rsidRPr="00254A28">
          <w:rPr>
            <w:rStyle w:val="a3"/>
            <w:sz w:val="20"/>
            <w:szCs w:val="20"/>
            <w:lang w:val="en-US"/>
          </w:rPr>
          <w:t>uni</w:t>
        </w:r>
        <w:r w:rsidRPr="00480BE8">
          <w:rPr>
            <w:rStyle w:val="a3"/>
            <w:sz w:val="20"/>
            <w:szCs w:val="20"/>
          </w:rPr>
          <w:t>-</w:t>
        </w:r>
        <w:r w:rsidRPr="00254A28">
          <w:rPr>
            <w:rStyle w:val="a3"/>
            <w:sz w:val="20"/>
            <w:szCs w:val="20"/>
            <w:lang w:val="en-US"/>
          </w:rPr>
          <w:t>dubna</w:t>
        </w:r>
        <w:r w:rsidRPr="00254A28">
          <w:rPr>
            <w:rStyle w:val="a3"/>
            <w:sz w:val="20"/>
            <w:szCs w:val="20"/>
          </w:rPr>
          <w:t>.ru</w:t>
        </w:r>
      </w:hyperlink>
    </w:p>
    <w:p w14:paraId="1B586CD2" w14:textId="77777777" w:rsidR="001C4CEC" w:rsidRPr="00494205" w:rsidRDefault="001C4CEC" w:rsidP="001C4CE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94205">
        <w:rPr>
          <w:sz w:val="20"/>
          <w:szCs w:val="20"/>
        </w:rPr>
        <w:t xml:space="preserve">ОКПО </w:t>
      </w:r>
      <w:r w:rsidRPr="00515F22">
        <w:rPr>
          <w:sz w:val="20"/>
          <w:szCs w:val="20"/>
        </w:rPr>
        <w:t>37539975</w:t>
      </w:r>
      <w:r w:rsidRPr="00494205">
        <w:rPr>
          <w:sz w:val="20"/>
          <w:szCs w:val="20"/>
        </w:rPr>
        <w:t>, ОГРН 1</w:t>
      </w:r>
      <w:r w:rsidRPr="00515F22">
        <w:rPr>
          <w:sz w:val="20"/>
          <w:szCs w:val="20"/>
        </w:rPr>
        <w:t>125010000026</w:t>
      </w:r>
      <w:r w:rsidRPr="00494205">
        <w:rPr>
          <w:sz w:val="20"/>
          <w:szCs w:val="20"/>
        </w:rPr>
        <w:t>, ИНН/</w:t>
      </w:r>
      <w:r w:rsidRPr="006C2686">
        <w:rPr>
          <w:sz w:val="20"/>
          <w:szCs w:val="20"/>
        </w:rPr>
        <w:t>КПП</w:t>
      </w:r>
      <w:r>
        <w:rPr>
          <w:sz w:val="20"/>
          <w:szCs w:val="20"/>
        </w:rPr>
        <w:t xml:space="preserve"> 50100</w:t>
      </w:r>
      <w:r w:rsidRPr="00515F22">
        <w:rPr>
          <w:sz w:val="20"/>
          <w:szCs w:val="20"/>
        </w:rPr>
        <w:t>44239</w:t>
      </w:r>
      <w:r w:rsidRPr="006C2686">
        <w:rPr>
          <w:sz w:val="20"/>
          <w:szCs w:val="20"/>
        </w:rPr>
        <w:t>/</w:t>
      </w:r>
      <w:r w:rsidRPr="00494205">
        <w:rPr>
          <w:sz w:val="20"/>
          <w:szCs w:val="20"/>
        </w:rPr>
        <w:t>501001001</w:t>
      </w:r>
    </w:p>
    <w:p w14:paraId="2A536BE3" w14:textId="77777777" w:rsidR="001C4CEC" w:rsidRPr="00A62988" w:rsidRDefault="001C4CEC" w:rsidP="001C4CEC"/>
    <w:p w14:paraId="5D5EB4C3" w14:textId="3B4FF351" w:rsidR="001C4CEC" w:rsidRPr="00D005F0" w:rsidRDefault="004D2764" w:rsidP="001C4CEC">
      <w:r w:rsidRPr="004D2764">
        <w:rPr>
          <w:u w:val="single"/>
        </w:rPr>
        <w:t>23.11.2020</w:t>
      </w:r>
      <w:r>
        <w:t xml:space="preserve"> </w:t>
      </w:r>
      <w:r w:rsidR="001C4CEC">
        <w:t xml:space="preserve"> </w:t>
      </w:r>
      <w:r w:rsidR="001C4CEC" w:rsidRPr="00494205">
        <w:t>№</w:t>
      </w:r>
      <w:r>
        <w:t xml:space="preserve"> </w:t>
      </w:r>
      <w:r w:rsidRPr="004D2764">
        <w:rPr>
          <w:u w:val="single"/>
        </w:rPr>
        <w:t>108-066 Исх-584</w:t>
      </w:r>
    </w:p>
    <w:p w14:paraId="154979C1" w14:textId="77777777" w:rsidR="001C4CEC" w:rsidRPr="00CA34D5" w:rsidRDefault="001C4CEC" w:rsidP="001C4CEC">
      <w:r>
        <w:t>На № __________ от ____________</w:t>
      </w:r>
      <w:bookmarkStart w:id="0" w:name="_GoBack"/>
      <w:bookmarkEnd w:id="0"/>
    </w:p>
    <w:p w14:paraId="3ED09D95" w14:textId="77777777" w:rsidR="001C4CEC" w:rsidRPr="00646860" w:rsidRDefault="001C4CEC" w:rsidP="001C4CEC">
      <w:pPr>
        <w:ind w:right="-1"/>
        <w:rPr>
          <w:sz w:val="16"/>
          <w:szCs w:val="16"/>
        </w:rPr>
      </w:pPr>
    </w:p>
    <w:p w14:paraId="643A2702" w14:textId="77777777" w:rsidR="001C4CEC" w:rsidRDefault="001C4CEC" w:rsidP="001C4CEC">
      <w:pPr>
        <w:ind w:left="4536" w:right="-1"/>
      </w:pPr>
      <w:r>
        <w:t>Заведующим</w:t>
      </w:r>
      <w:r w:rsidRPr="002E58E7">
        <w:t xml:space="preserve"> дошкольных образовательных</w:t>
      </w:r>
      <w:r>
        <w:t xml:space="preserve"> организаций</w:t>
      </w:r>
      <w:r w:rsidRPr="002E58E7">
        <w:t xml:space="preserve">, </w:t>
      </w:r>
      <w:r>
        <w:t xml:space="preserve">директорам </w:t>
      </w:r>
      <w:r w:rsidRPr="002E58E7">
        <w:t xml:space="preserve">общеобразовательных </w:t>
      </w:r>
      <w:r>
        <w:t>организаций</w:t>
      </w:r>
      <w:r w:rsidRPr="002E58E7">
        <w:t>№ 1-3, 5-</w:t>
      </w:r>
      <w:r>
        <w:t xml:space="preserve">11, «Возможность», </w:t>
      </w:r>
    </w:p>
    <w:p w14:paraId="25F75550" w14:textId="77777777" w:rsidR="001C4CEC" w:rsidRPr="006306D5" w:rsidRDefault="001C4CEC" w:rsidP="001C4CEC">
      <w:pPr>
        <w:ind w:left="4536" w:right="-1"/>
      </w:pPr>
      <w:r>
        <w:t>лицей «Дубна», учреждения дополнительного образования Центр «Дружба»</w:t>
      </w:r>
    </w:p>
    <w:p w14:paraId="1C90B2E2" w14:textId="77777777" w:rsidR="001C4CEC" w:rsidRPr="00646860" w:rsidRDefault="001C4CEC" w:rsidP="001C4CEC">
      <w:pPr>
        <w:pStyle w:val="a4"/>
        <w:jc w:val="both"/>
        <w:rPr>
          <w:b w:val="0"/>
          <w:sz w:val="16"/>
          <w:szCs w:val="16"/>
        </w:rPr>
      </w:pPr>
    </w:p>
    <w:p w14:paraId="762B5340" w14:textId="77777777" w:rsidR="001C4CEC" w:rsidRDefault="001C4CEC" w:rsidP="001C4CEC">
      <w:pPr>
        <w:pStyle w:val="a4"/>
        <w:jc w:val="both"/>
        <w:rPr>
          <w:b w:val="0"/>
        </w:rPr>
      </w:pPr>
      <w:r>
        <w:rPr>
          <w:b w:val="0"/>
        </w:rPr>
        <w:t xml:space="preserve">О проведении месячника правовых знаний </w:t>
      </w:r>
    </w:p>
    <w:p w14:paraId="7725C591" w14:textId="77777777" w:rsidR="001C4CEC" w:rsidRPr="00646860" w:rsidRDefault="001C4CEC" w:rsidP="001C4CEC">
      <w:pPr>
        <w:pStyle w:val="a4"/>
        <w:jc w:val="both"/>
        <w:rPr>
          <w:b w:val="0"/>
          <w:sz w:val="16"/>
          <w:szCs w:val="16"/>
        </w:rPr>
      </w:pPr>
    </w:p>
    <w:p w14:paraId="7F194DAC" w14:textId="77777777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 целью профилактики противоправного поведения среди обучающихся</w:t>
      </w:r>
      <w:r w:rsidRPr="005E0D9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 </w:t>
      </w:r>
      <w:r w:rsidRPr="00AB6769">
        <w:rPr>
          <w:b w:val="0"/>
          <w:bCs w:val="0"/>
          <w:szCs w:val="28"/>
        </w:rPr>
        <w:t>23 ноября</w:t>
      </w:r>
      <w:r>
        <w:rPr>
          <w:b w:val="0"/>
          <w:szCs w:val="28"/>
        </w:rPr>
        <w:t xml:space="preserve"> 2020 года (20 </w:t>
      </w:r>
      <w:r w:rsidRPr="00646860">
        <w:rPr>
          <w:b w:val="0"/>
          <w:szCs w:val="28"/>
        </w:rPr>
        <w:t>ноября - Всероссийский День правовой помощи детям) по</w:t>
      </w:r>
      <w:r>
        <w:rPr>
          <w:b w:val="0"/>
          <w:szCs w:val="28"/>
        </w:rPr>
        <w:t xml:space="preserve"> </w:t>
      </w:r>
      <w:r w:rsidRPr="00AB6769">
        <w:rPr>
          <w:b w:val="0"/>
          <w:bCs w:val="0"/>
          <w:szCs w:val="28"/>
        </w:rPr>
        <w:t>14 декабря</w:t>
      </w:r>
      <w:r>
        <w:rPr>
          <w:b w:val="0"/>
          <w:szCs w:val="28"/>
        </w:rPr>
        <w:t xml:space="preserve"> 2020 года (12 декабря - День принятия Конституции РФ) в образовательных организациях города </w:t>
      </w:r>
      <w:r w:rsidRPr="00646860">
        <w:rPr>
          <w:b w:val="0"/>
          <w:szCs w:val="28"/>
        </w:rPr>
        <w:t>проводится месячник правовых знаний.</w:t>
      </w:r>
      <w:r>
        <w:rPr>
          <w:b w:val="0"/>
          <w:szCs w:val="28"/>
        </w:rPr>
        <w:t xml:space="preserve"> </w:t>
      </w:r>
    </w:p>
    <w:p w14:paraId="08C5C563" w14:textId="2E0A6343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рамках месячника необходимо обеспечить выполнение мероприятий по формированию правовой грамотности участников образовательного процесса, закреплению знаний несовершеннолетних об основных правах и обязанностях ребенка, консультированию семей, попавших в трудные жизненные обстоятельства. Управление народного образования рекомендует организовать в образовательных организациях: </w:t>
      </w:r>
    </w:p>
    <w:p w14:paraId="26320ADB" w14:textId="6F04E319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классный час/ занятие «Детские права и обязанности», оформление уголков права, конкурсы рисунков, плакатов, социальной рекламы,</w:t>
      </w:r>
      <w:r w:rsidR="006A48EB">
        <w:rPr>
          <w:b w:val="0"/>
          <w:szCs w:val="28"/>
        </w:rPr>
        <w:t xml:space="preserve"> </w:t>
      </w:r>
      <w:r w:rsidR="006A48EB">
        <w:rPr>
          <w:b w:val="0"/>
        </w:rPr>
        <w:t>правовые олимпиады, смотры знаний, деловые игры,</w:t>
      </w:r>
    </w:p>
    <w:p w14:paraId="68D74D9F" w14:textId="272C9EA9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межведомственные Дни профилактики, консультации, </w:t>
      </w:r>
      <w:r w:rsidR="00EA77F2">
        <w:rPr>
          <w:b w:val="0"/>
          <w:szCs w:val="28"/>
        </w:rPr>
        <w:t xml:space="preserve">беседы </w:t>
      </w:r>
      <w:r>
        <w:rPr>
          <w:b w:val="0"/>
          <w:szCs w:val="28"/>
        </w:rPr>
        <w:t xml:space="preserve">по правовому консультированию детей с участием представителей </w:t>
      </w:r>
      <w:r w:rsidR="00EA77F2">
        <w:rPr>
          <w:b w:val="0"/>
          <w:szCs w:val="28"/>
        </w:rPr>
        <w:t xml:space="preserve">КДНиЗП, прокуратуры г. Дубны, инспекторов ОДН, ГИБДД, </w:t>
      </w:r>
      <w:r>
        <w:rPr>
          <w:b w:val="0"/>
          <w:szCs w:val="28"/>
        </w:rPr>
        <w:t>отдела опеки и попечительства Министерства образования Московской области по Талдомскому муниципальному району и городскому округу Дубна</w:t>
      </w:r>
      <w:r w:rsidR="00EA77F2">
        <w:rPr>
          <w:b w:val="0"/>
          <w:szCs w:val="28"/>
        </w:rPr>
        <w:t>.</w:t>
      </w:r>
    </w:p>
    <w:p w14:paraId="26C9B357" w14:textId="74E64767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выступление Уполномоченных по правам участников образовательного процесса в образовательных учреждениях по материалам Конвенц</w:t>
      </w:r>
      <w:proofErr w:type="gramStart"/>
      <w:r>
        <w:rPr>
          <w:b w:val="0"/>
          <w:szCs w:val="28"/>
        </w:rPr>
        <w:t>ии ОО</w:t>
      </w:r>
      <w:proofErr w:type="gramEnd"/>
      <w:r>
        <w:rPr>
          <w:b w:val="0"/>
          <w:szCs w:val="28"/>
        </w:rPr>
        <w:t xml:space="preserve">Н «О правах ребенка», </w:t>
      </w:r>
      <w:r w:rsidR="00225039">
        <w:rPr>
          <w:b w:val="0"/>
          <w:szCs w:val="28"/>
        </w:rPr>
        <w:t xml:space="preserve">разъяснение правил поведения в образовательной организации, </w:t>
      </w:r>
      <w:r>
        <w:rPr>
          <w:b w:val="0"/>
          <w:szCs w:val="28"/>
        </w:rPr>
        <w:t>доведение номеров действующих для несовершеннолетних «горячих линий»</w:t>
      </w:r>
      <w:r w:rsidR="00225039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</w:p>
    <w:p w14:paraId="22F1DDA2" w14:textId="77777777" w:rsidR="001C4CEC" w:rsidRDefault="001C4CEC" w:rsidP="001C4CEC">
      <w:pPr>
        <w:pStyle w:val="a4"/>
        <w:ind w:firstLine="708"/>
        <w:jc w:val="both"/>
        <w:rPr>
          <w:b w:val="0"/>
        </w:rPr>
      </w:pPr>
      <w:r>
        <w:rPr>
          <w:b w:val="0"/>
        </w:rPr>
        <w:t>- уроки Конституции РФ,</w:t>
      </w:r>
    </w:p>
    <w:p w14:paraId="5BE10F14" w14:textId="77777777" w:rsidR="001C4CEC" w:rsidRDefault="001C4CEC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- родительские лектории на правовую тематику, консультации семей, попавших </w:t>
      </w:r>
      <w:r>
        <w:rPr>
          <w:b w:val="0"/>
          <w:szCs w:val="28"/>
        </w:rPr>
        <w:t>в трудные жизненные обстоятельства.</w:t>
      </w:r>
    </w:p>
    <w:p w14:paraId="75CF813F" w14:textId="139F5243" w:rsidR="00EA77F2" w:rsidRDefault="00EA77F2" w:rsidP="001C4C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По поручению Администрации городского округа Дубна в школах необходимо провести беседы с обучающимися об ответственности за действия, сопровождающиеся порчей имущества, в том числе нанесение граффити на зданиях</w:t>
      </w:r>
      <w:r w:rsidR="00225039">
        <w:rPr>
          <w:b w:val="0"/>
          <w:szCs w:val="28"/>
        </w:rPr>
        <w:t xml:space="preserve"> в общественных местах (ст.</w:t>
      </w:r>
      <w:r w:rsidR="00225039" w:rsidRPr="00225039">
        <w:t xml:space="preserve"> </w:t>
      </w:r>
      <w:r w:rsidR="00225039" w:rsidRPr="00225039">
        <w:rPr>
          <w:b w:val="0"/>
        </w:rPr>
        <w:t>214 Уголовного кодекса РФ «Вандализм»</w:t>
      </w:r>
      <w:r w:rsidR="00225039" w:rsidRPr="00225039">
        <w:rPr>
          <w:b w:val="0"/>
          <w:szCs w:val="28"/>
        </w:rPr>
        <w:t>)</w:t>
      </w:r>
      <w:r w:rsidR="00225039">
        <w:rPr>
          <w:b w:val="0"/>
          <w:szCs w:val="28"/>
        </w:rPr>
        <w:t>.</w:t>
      </w:r>
    </w:p>
    <w:p w14:paraId="640C4D27" w14:textId="77777777" w:rsidR="001C4CEC" w:rsidRPr="00646860" w:rsidRDefault="001C4CEC" w:rsidP="001C4CEC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szCs w:val="28"/>
        </w:rPr>
        <w:t xml:space="preserve">До 16.12.2020 </w:t>
      </w:r>
      <w:r w:rsidRPr="00646860">
        <w:rPr>
          <w:b w:val="0"/>
          <w:bCs w:val="0"/>
        </w:rPr>
        <w:t xml:space="preserve">необходимо представить в ГОРУНО (Сушенцовой Г.В.) </w:t>
      </w:r>
      <w:r w:rsidRPr="00646860">
        <w:rPr>
          <w:b w:val="0"/>
          <w:bCs w:val="0"/>
          <w:szCs w:val="28"/>
        </w:rPr>
        <w:t>информацию о проведенных мероприятиях в рамках месячника правовых знаний (Приложение)</w:t>
      </w:r>
    </w:p>
    <w:p w14:paraId="46F8B7AB" w14:textId="77777777" w:rsidR="001C4CEC" w:rsidRDefault="001C4CEC" w:rsidP="001C4CEC">
      <w:pPr>
        <w:jc w:val="both"/>
      </w:pPr>
    </w:p>
    <w:p w14:paraId="4EAB078B" w14:textId="77777777" w:rsidR="001C4CEC" w:rsidRDefault="001C4CEC" w:rsidP="001C4CEC">
      <w:pPr>
        <w:jc w:val="both"/>
      </w:pPr>
      <w:r>
        <w:t xml:space="preserve">Приложение: </w:t>
      </w:r>
      <w:r>
        <w:rPr>
          <w:szCs w:val="28"/>
        </w:rPr>
        <w:t>1 с.</w:t>
      </w:r>
    </w:p>
    <w:p w14:paraId="124D32F8" w14:textId="77777777" w:rsidR="001C4CEC" w:rsidRDefault="001C4CEC" w:rsidP="001C4CEC">
      <w:pPr>
        <w:jc w:val="both"/>
      </w:pPr>
    </w:p>
    <w:p w14:paraId="36A914E8" w14:textId="77777777" w:rsidR="001C4CEC" w:rsidRDefault="001C4CEC" w:rsidP="001C4CEC">
      <w:pPr>
        <w:jc w:val="both"/>
      </w:pPr>
      <w:r>
        <w:t>И. о. н</w:t>
      </w:r>
      <w:r w:rsidRPr="006306D5">
        <w:t>ачальник</w:t>
      </w:r>
      <w:r>
        <w:t>а</w:t>
      </w:r>
    </w:p>
    <w:p w14:paraId="0F93E6B2" w14:textId="77777777" w:rsidR="001C4CEC" w:rsidRPr="006306D5" w:rsidRDefault="001C4CEC" w:rsidP="001C4CEC">
      <w:pPr>
        <w:jc w:val="both"/>
      </w:pPr>
      <w:r>
        <w:t>Управления народного образования</w:t>
      </w:r>
      <w:r w:rsidRPr="006306D5">
        <w:t xml:space="preserve">                                    </w:t>
      </w:r>
      <w:r>
        <w:t xml:space="preserve">                          С.А. Жаленкова</w:t>
      </w:r>
    </w:p>
    <w:p w14:paraId="3805E90C" w14:textId="77777777" w:rsidR="001C4CEC" w:rsidRDefault="001C4CEC" w:rsidP="001C4CEC">
      <w:pPr>
        <w:pStyle w:val="a4"/>
        <w:ind w:firstLine="708"/>
        <w:jc w:val="both"/>
        <w:rPr>
          <w:b w:val="0"/>
        </w:rPr>
      </w:pPr>
    </w:p>
    <w:p w14:paraId="55CA358B" w14:textId="77777777" w:rsidR="001C4CEC" w:rsidRDefault="001C4CEC" w:rsidP="001C4CEC">
      <w:pPr>
        <w:jc w:val="both"/>
      </w:pPr>
      <w:r w:rsidRPr="00F52B95">
        <w:rPr>
          <w:sz w:val="20"/>
          <w:szCs w:val="20"/>
        </w:rPr>
        <w:t>Г.В.</w:t>
      </w:r>
      <w:r>
        <w:rPr>
          <w:sz w:val="20"/>
          <w:szCs w:val="20"/>
        </w:rPr>
        <w:t xml:space="preserve"> </w:t>
      </w:r>
      <w:r w:rsidRPr="00F52B95">
        <w:rPr>
          <w:sz w:val="20"/>
          <w:szCs w:val="20"/>
        </w:rPr>
        <w:t>Сушенцова</w:t>
      </w:r>
      <w:r>
        <w:rPr>
          <w:sz w:val="20"/>
          <w:szCs w:val="20"/>
        </w:rPr>
        <w:t>, 216-67-62</w:t>
      </w:r>
    </w:p>
    <w:p w14:paraId="71824634" w14:textId="77777777" w:rsidR="00EA030D" w:rsidRDefault="00EA030D"/>
    <w:sectPr w:rsidR="00EA030D" w:rsidSect="006A48EB">
      <w:pgSz w:w="11906" w:h="16838" w:code="9"/>
      <w:pgMar w:top="426" w:right="680" w:bottom="284" w:left="1531" w:header="68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1"/>
    <w:rsid w:val="001C4CEC"/>
    <w:rsid w:val="00225039"/>
    <w:rsid w:val="004D2764"/>
    <w:rsid w:val="006A48EB"/>
    <w:rsid w:val="00CB0F71"/>
    <w:rsid w:val="00EA030D"/>
    <w:rsid w:val="00E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EC"/>
    <w:rPr>
      <w:color w:val="0000FF"/>
      <w:u w:val="single"/>
    </w:rPr>
  </w:style>
  <w:style w:type="paragraph" w:styleId="a4">
    <w:name w:val="Title"/>
    <w:basedOn w:val="a"/>
    <w:link w:val="a5"/>
    <w:qFormat/>
    <w:rsid w:val="001C4CEC"/>
    <w:pPr>
      <w:jc w:val="center"/>
    </w:pPr>
    <w:rPr>
      <w:b/>
      <w:bCs/>
    </w:rPr>
  </w:style>
  <w:style w:type="character" w:customStyle="1" w:styleId="a6">
    <w:name w:val="Заголовок Знак"/>
    <w:basedOn w:val="a0"/>
    <w:uiPriority w:val="10"/>
    <w:rsid w:val="001C4C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4"/>
    <w:rsid w:val="001C4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EC"/>
    <w:rPr>
      <w:color w:val="0000FF"/>
      <w:u w:val="single"/>
    </w:rPr>
  </w:style>
  <w:style w:type="paragraph" w:styleId="a4">
    <w:name w:val="Title"/>
    <w:basedOn w:val="a"/>
    <w:link w:val="a5"/>
    <w:qFormat/>
    <w:rsid w:val="001C4CEC"/>
    <w:pPr>
      <w:jc w:val="center"/>
    </w:pPr>
    <w:rPr>
      <w:b/>
      <w:bCs/>
    </w:rPr>
  </w:style>
  <w:style w:type="character" w:customStyle="1" w:styleId="a6">
    <w:name w:val="Заголовок Знак"/>
    <w:basedOn w:val="a0"/>
    <w:uiPriority w:val="10"/>
    <w:rsid w:val="001C4C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4"/>
    <w:rsid w:val="001C4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uno@uni-dub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1107809</dc:creator>
  <cp:keywords/>
  <dc:description/>
  <cp:lastModifiedBy>Сушенцова</cp:lastModifiedBy>
  <cp:revision>5</cp:revision>
  <dcterms:created xsi:type="dcterms:W3CDTF">2020-11-22T19:59:00Z</dcterms:created>
  <dcterms:modified xsi:type="dcterms:W3CDTF">2020-11-23T15:07:00Z</dcterms:modified>
</cp:coreProperties>
</file>